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30" w:rsidRPr="00E05F1C" w:rsidRDefault="003C2230" w:rsidP="003C2230">
      <w:r w:rsidRPr="00AC4B59">
        <w:rPr>
          <w:noProof/>
          <w:lang w:eastAsia="en-CA"/>
        </w:rPr>
        <w:drawing>
          <wp:anchor distT="0" distB="0" distL="114300" distR="114300" simplePos="0" relativeHeight="251672576" behindDoc="0" locked="0" layoutInCell="1" allowOverlap="1" wp14:anchorId="523EDE89" wp14:editId="50EC00A4">
            <wp:simplePos x="0" y="0"/>
            <wp:positionH relativeFrom="page">
              <wp:posOffset>292735</wp:posOffset>
            </wp:positionH>
            <wp:positionV relativeFrom="paragraph">
              <wp:posOffset>-2540</wp:posOffset>
            </wp:positionV>
            <wp:extent cx="1530813" cy="1985555"/>
            <wp:effectExtent l="0" t="0" r="0" b="0"/>
            <wp:wrapNone/>
            <wp:docPr id="15" name="Picture 15" descr="C:\Users\516free\AppData\Local\Microsoft\Windows\Temporary Internet Files\Content.IE5\XY7RHA2G\RCSU-FinalArt-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6free\AppData\Local\Microsoft\Windows\Temporary Internet Files\Content.IE5\XY7RHA2G\RCSU-FinalArt-cle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813" cy="198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230" w:rsidRDefault="00BF21AB" w:rsidP="003C2230">
      <w:r>
        <w:rPr>
          <w:noProof/>
          <w:lang w:eastAsia="en-CA"/>
        </w:rPr>
        <mc:AlternateContent>
          <mc:Choice Requires="wps">
            <w:drawing>
              <wp:anchor distT="0" distB="0" distL="114300" distR="114300" simplePos="0" relativeHeight="251679744" behindDoc="0" locked="0" layoutInCell="1" allowOverlap="1" wp14:anchorId="4F2FF911" wp14:editId="7E72F1DD">
                <wp:simplePos x="0" y="0"/>
                <wp:positionH relativeFrom="margin">
                  <wp:posOffset>4295775</wp:posOffset>
                </wp:positionH>
                <wp:positionV relativeFrom="paragraph">
                  <wp:posOffset>2463800</wp:posOffset>
                </wp:positionV>
                <wp:extent cx="571500" cy="3505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1500" cy="3505200"/>
                        </a:xfrm>
                        <a:prstGeom prst="rect">
                          <a:avLst/>
                        </a:prstGeom>
                        <a:noFill/>
                        <a:ln>
                          <a:noFill/>
                        </a:ln>
                        <a:effectLst/>
                      </wps:spPr>
                      <wps:txbx>
                        <w:txbxContent>
                          <w:p w:rsidR="00BF21AB" w:rsidRPr="00BF21AB" w:rsidRDefault="00BF21AB" w:rsidP="00BF21AB">
                            <w:pPr>
                              <w:jc w:val="center"/>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F21AB">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FF911" id="_x0000_t202" coordsize="21600,21600" o:spt="202" path="m,l,21600r21600,l21600,xe">
                <v:stroke joinstyle="miter"/>
                <v:path gradientshapeok="t" o:connecttype="rect"/>
              </v:shapetype>
              <v:shape id="Text Box 7" o:spid="_x0000_s1026" type="#_x0000_t202" style="position:absolute;margin-left:338.25pt;margin-top:194pt;width:45pt;height:2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" filled="f" stroked="f">
                <v:textbox>
                  <w:txbxContent>
                    <w:p w:rsidR="00BF21AB" w:rsidRPr="00BF21AB" w:rsidRDefault="00BF21AB" w:rsidP="00BF21AB">
                      <w:pPr>
                        <w:jc w:val="center"/>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F21AB">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txbxContent>
                </v:textbox>
                <w10:wrap anchorx="margin"/>
              </v:shape>
            </w:pict>
          </mc:Fallback>
        </mc:AlternateContent>
      </w:r>
      <w:r w:rsidR="003C2230">
        <w:rPr>
          <w:noProof/>
          <w:lang w:eastAsia="en-CA"/>
        </w:rPr>
        <mc:AlternateContent>
          <mc:Choice Requires="wps">
            <w:drawing>
              <wp:anchor distT="0" distB="0" distL="114300" distR="114300" simplePos="0" relativeHeight="251677696" behindDoc="0" locked="0" layoutInCell="1" allowOverlap="1" wp14:anchorId="08E16960" wp14:editId="4A943A87">
                <wp:simplePos x="0" y="0"/>
                <wp:positionH relativeFrom="margin">
                  <wp:posOffset>-142875</wp:posOffset>
                </wp:positionH>
                <wp:positionV relativeFrom="paragraph">
                  <wp:posOffset>7731125</wp:posOffset>
                </wp:positionV>
                <wp:extent cx="62293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293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EE11773" id="Straight Connector 31"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25pt,608.75pt" to="479.25pt,6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" strokecolor="black [3200]" strokeweight="2pt">
                <v:shadow on="t" color="black" opacity="24903f" origin=",.5" offset="0,.55556mm"/>
                <w10:wrap anchorx="margin"/>
              </v:line>
            </w:pict>
          </mc:Fallback>
        </mc:AlternateContent>
      </w:r>
      <w:r w:rsidR="003C2230">
        <w:rPr>
          <w:noProof/>
          <w:lang w:eastAsia="en-CA"/>
        </w:rPr>
        <mc:AlternateContent>
          <mc:Choice Requires="wps">
            <w:drawing>
              <wp:anchor distT="0" distB="0" distL="114300" distR="114300" simplePos="0" relativeHeight="251675648" behindDoc="0" locked="0" layoutInCell="1" allowOverlap="1" wp14:anchorId="33961ECA" wp14:editId="21280BBE">
                <wp:simplePos x="0" y="0"/>
                <wp:positionH relativeFrom="margin">
                  <wp:posOffset>-142875</wp:posOffset>
                </wp:positionH>
                <wp:positionV relativeFrom="paragraph">
                  <wp:posOffset>7331075</wp:posOffset>
                </wp:positionV>
                <wp:extent cx="62293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2293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8CEAEE4" id="Straight Connector 29"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25pt,577.25pt" to="479.25pt,5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" strokecolor="black [3200]" strokeweight="2pt">
                <v:shadow on="t" color="black" opacity="24903f" origin=",.5" offset="0,.55556mm"/>
                <w10:wrap anchorx="margin"/>
              </v:line>
            </w:pict>
          </mc:Fallback>
        </mc:AlternateContent>
      </w:r>
      <w:r w:rsidR="003C2230">
        <w:rPr>
          <w:noProof/>
          <w:lang w:eastAsia="en-CA"/>
        </w:rPr>
        <mc:AlternateContent>
          <mc:Choice Requires="wps">
            <w:drawing>
              <wp:anchor distT="0" distB="0" distL="114300" distR="114300" simplePos="0" relativeHeight="251676672" behindDoc="0" locked="0" layoutInCell="1" allowOverlap="1" wp14:anchorId="18574221" wp14:editId="6690B81D">
                <wp:simplePos x="0" y="0"/>
                <wp:positionH relativeFrom="margin">
                  <wp:align>center</wp:align>
                </wp:positionH>
                <wp:positionV relativeFrom="margin">
                  <wp:posOffset>7600950</wp:posOffset>
                </wp:positionV>
                <wp:extent cx="6096000" cy="51435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096000" cy="514350"/>
                        </a:xfrm>
                        <a:prstGeom prst="rect">
                          <a:avLst/>
                        </a:prstGeom>
                        <a:noFill/>
                        <a:ln w="6350">
                          <a:noFill/>
                        </a:ln>
                      </wps:spPr>
                      <wps:txbx>
                        <w:txbxContent>
                          <w:p w:rsidR="00666F88" w:rsidRPr="00B84D58" w:rsidRDefault="00666F88" w:rsidP="003C2230">
                            <w:pPr>
                              <w:jc w:val="center"/>
                              <w:rPr>
                                <w:sz w:val="20"/>
                              </w:rPr>
                            </w:pPr>
                            <w:r w:rsidRPr="00B84D58">
                              <w:rPr>
                                <w:sz w:val="20"/>
                              </w:rPr>
                              <w:t>Joining Instructions for all cadets at</w:t>
                            </w:r>
                            <w:r>
                              <w:rPr>
                                <w:sz w:val="20"/>
                              </w:rPr>
                              <w:t xml:space="preserve">tending the Cadet Activity Program in </w:t>
                            </w:r>
                            <w:r w:rsidRPr="00B84D58">
                              <w:rPr>
                                <w:sz w:val="20"/>
                              </w:rPr>
                              <w:t>Cen</w:t>
                            </w:r>
                            <w:r>
                              <w:rPr>
                                <w:sz w:val="20"/>
                              </w:rPr>
                              <w:t xml:space="preserve">tral Region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4221" id="Text Box 30" o:spid="_x0000_s1027" type="#_x0000_t202" style="position:absolute;margin-left:0;margin-top:598.5pt;width:480pt;height:4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" filled="f" stroked="f" strokeweight=".5pt">
                <v:textbox>
                  <w:txbxContent>
                    <w:p w:rsidR="00666F88" w:rsidRPr="00B84D58" w:rsidRDefault="00666F88" w:rsidP="003C2230">
                      <w:pPr>
                        <w:jc w:val="center"/>
                        <w:rPr>
                          <w:sz w:val="20"/>
                        </w:rPr>
                      </w:pPr>
                      <w:r w:rsidRPr="00B84D58">
                        <w:rPr>
                          <w:sz w:val="20"/>
                        </w:rPr>
                        <w:t>Joining Instructions for all cadets at</w:t>
                      </w:r>
                      <w:r>
                        <w:rPr>
                          <w:sz w:val="20"/>
                        </w:rPr>
                        <w:t xml:space="preserve">tending the Cadet Activity Program in </w:t>
                      </w:r>
                      <w:r w:rsidRPr="00B84D58">
                        <w:rPr>
                          <w:sz w:val="20"/>
                        </w:rPr>
                        <w:t>Cen</w:t>
                      </w:r>
                      <w:r>
                        <w:rPr>
                          <w:sz w:val="20"/>
                        </w:rPr>
                        <w:t xml:space="preserve">tral Region </w:t>
                      </w:r>
                    </w:p>
                  </w:txbxContent>
                </v:textbox>
                <w10:wrap type="square" anchorx="margin" anchory="margin"/>
              </v:shape>
            </w:pict>
          </mc:Fallback>
        </mc:AlternateContent>
      </w:r>
      <w:r w:rsidR="003C2230">
        <w:rPr>
          <w:noProof/>
          <w:lang w:eastAsia="en-CA"/>
        </w:rPr>
        <mc:AlternateContent>
          <mc:Choice Requires="wps">
            <w:drawing>
              <wp:anchor distT="0" distB="0" distL="114300" distR="114300" simplePos="0" relativeHeight="251674624" behindDoc="0" locked="0" layoutInCell="1" allowOverlap="1" wp14:anchorId="58F41F5A" wp14:editId="2863B256">
                <wp:simplePos x="0" y="0"/>
                <wp:positionH relativeFrom="column">
                  <wp:posOffset>2428875</wp:posOffset>
                </wp:positionH>
                <wp:positionV relativeFrom="paragraph">
                  <wp:posOffset>1330325</wp:posOffset>
                </wp:positionV>
                <wp:extent cx="161925" cy="60388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603885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DB3494" id="Rectangle 28" o:spid="_x0000_s1026" style="position:absolute;margin-left:191.25pt;margin-top:104.75pt;width:12.75pt;height:47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" filled="f" strokecolor="white [3212]" strokeweight="1.5pt"/>
            </w:pict>
          </mc:Fallback>
        </mc:AlternateContent>
      </w:r>
      <w:r w:rsidR="003C2230">
        <w:rPr>
          <w:noProof/>
          <w:lang w:eastAsia="en-CA"/>
        </w:rPr>
        <mc:AlternateContent>
          <mc:Choice Requires="wps">
            <w:drawing>
              <wp:anchor distT="0" distB="0" distL="114300" distR="114300" simplePos="0" relativeHeight="251673600" behindDoc="0" locked="0" layoutInCell="1" allowOverlap="1" wp14:anchorId="13BD63A3" wp14:editId="63A4283F">
                <wp:simplePos x="0" y="0"/>
                <wp:positionH relativeFrom="column">
                  <wp:posOffset>2343149</wp:posOffset>
                </wp:positionH>
                <wp:positionV relativeFrom="paragraph">
                  <wp:posOffset>1292225</wp:posOffset>
                </wp:positionV>
                <wp:extent cx="161925" cy="6038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603885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D166D" id="Rectangle 27" o:spid="_x0000_s1026" style="position:absolute;margin-left:184.5pt;margin-top:101.75pt;width:12.75pt;height:47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" filled="f" strokecolor="white [3212]" strokeweight="1.5pt"/>
            </w:pict>
          </mc:Fallback>
        </mc:AlternateContent>
      </w:r>
      <w:r w:rsidR="003C2230">
        <w:rPr>
          <w:noProof/>
          <w:lang w:eastAsia="en-CA"/>
        </w:rPr>
        <mc:AlternateContent>
          <mc:Choice Requires="wps">
            <w:drawing>
              <wp:anchor distT="0" distB="0" distL="114300" distR="114300" simplePos="0" relativeHeight="251670528" behindDoc="0" locked="0" layoutInCell="1" allowOverlap="1" wp14:anchorId="2BA8F665" wp14:editId="0C013DB0">
                <wp:simplePos x="0" y="0"/>
                <wp:positionH relativeFrom="column">
                  <wp:posOffset>1290955</wp:posOffset>
                </wp:positionH>
                <wp:positionV relativeFrom="paragraph">
                  <wp:posOffset>600710</wp:posOffset>
                </wp:positionV>
                <wp:extent cx="3776354"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77635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29DE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1.65pt,47.3pt" to="39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" strokecolor="#c00000"/>
            </w:pict>
          </mc:Fallback>
        </mc:AlternateContent>
      </w:r>
      <w:r w:rsidR="003C2230">
        <w:rPr>
          <w:noProof/>
          <w:lang w:eastAsia="en-CA"/>
        </w:rPr>
        <mc:AlternateContent>
          <mc:Choice Requires="wps">
            <w:drawing>
              <wp:anchor distT="0" distB="0" distL="114300" distR="114300" simplePos="0" relativeHeight="251668480" behindDoc="0" locked="0" layoutInCell="1" allowOverlap="1" wp14:anchorId="26A836DF" wp14:editId="1E4DC9C1">
                <wp:simplePos x="0" y="0"/>
                <wp:positionH relativeFrom="page">
                  <wp:align>right</wp:align>
                </wp:positionH>
                <wp:positionV relativeFrom="paragraph">
                  <wp:posOffset>768985</wp:posOffset>
                </wp:positionV>
                <wp:extent cx="4671695" cy="6235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671695" cy="623570"/>
                        </a:xfrm>
                        <a:prstGeom prst="rect">
                          <a:avLst/>
                        </a:prstGeom>
                        <a:noFill/>
                        <a:ln>
                          <a:noFill/>
                        </a:ln>
                        <a:effectLst/>
                      </wps:spPr>
                      <wps:txbx>
                        <w:txbxContent>
                          <w:p w:rsidR="00666F88" w:rsidRPr="005024B1" w:rsidRDefault="00666F88" w:rsidP="003C2230">
                            <w:pPr>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CADETS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A836DF" id="Text Box 2" o:spid="_x0000_s1028" type="#_x0000_t202" style="position:absolute;margin-left:316.65pt;margin-top:60.55pt;width:367.85pt;height:49.1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" filled="f" stroked="f">
                <v:textbox style="mso-fit-shape-to-text:t">
                  <w:txbxContent>
                    <w:p w:rsidR="00666F88" w:rsidRPr="005024B1" w:rsidRDefault="00666F88" w:rsidP="003C2230">
                      <w:pPr>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CADETS</w:t>
                      </w:r>
                    </w:p>
                  </w:txbxContent>
                </v:textbox>
                <w10:wrap anchorx="page"/>
              </v:shape>
            </w:pict>
          </mc:Fallback>
        </mc:AlternateContent>
      </w:r>
      <w:r w:rsidR="003C2230">
        <w:rPr>
          <w:noProof/>
          <w:lang w:eastAsia="en-CA"/>
        </w:rPr>
        <mc:AlternateContent>
          <mc:Choice Requires="wps">
            <w:drawing>
              <wp:anchor distT="0" distB="0" distL="114300" distR="114300" simplePos="0" relativeHeight="251667456" behindDoc="0" locked="0" layoutInCell="1" allowOverlap="1" wp14:anchorId="2941A231" wp14:editId="55F80AAA">
                <wp:simplePos x="0" y="0"/>
                <wp:positionH relativeFrom="margin">
                  <wp:align>right</wp:align>
                </wp:positionH>
                <wp:positionV relativeFrom="paragraph">
                  <wp:posOffset>525780</wp:posOffset>
                </wp:positionV>
                <wp:extent cx="4671695" cy="6235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4671695" cy="623570"/>
                        </a:xfrm>
                        <a:prstGeom prst="rect">
                          <a:avLst/>
                        </a:prstGeom>
                        <a:noFill/>
                        <a:ln>
                          <a:noFill/>
                        </a:ln>
                        <a:effectLst/>
                      </wps:spPr>
                      <wps:txbx>
                        <w:txbxContent>
                          <w:p w:rsidR="00666F88" w:rsidRPr="005024B1" w:rsidRDefault="00666F88" w:rsidP="003C2230">
                            <w:pPr>
                              <w:jc w:val="right"/>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JOINING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41A231" id="Text Box 12" o:spid="_x0000_s1029" type="#_x0000_t202" style="position:absolute;margin-left:316.65pt;margin-top:41.4pt;width:367.85pt;height:49.1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" filled="f" stroked="f">
                <v:textbox style="mso-fit-shape-to-text:t">
                  <w:txbxContent>
                    <w:p w:rsidR="00666F88" w:rsidRPr="005024B1" w:rsidRDefault="00666F88" w:rsidP="003C2230">
                      <w:pPr>
                        <w:jc w:val="right"/>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JOINING INSTRUCTIONS</w:t>
                      </w:r>
                    </w:p>
                  </w:txbxContent>
                </v:textbox>
                <w10:wrap anchorx="margin"/>
              </v:shape>
            </w:pict>
          </mc:Fallback>
        </mc:AlternateContent>
      </w:r>
      <w:r w:rsidR="003C2230">
        <w:rPr>
          <w:noProof/>
          <w:lang w:eastAsia="en-CA"/>
        </w:rPr>
        <w:drawing>
          <wp:anchor distT="0" distB="0" distL="114300" distR="114300" simplePos="0" relativeHeight="251671552" behindDoc="0" locked="0" layoutInCell="1" allowOverlap="1" wp14:anchorId="27BE05EF" wp14:editId="3FF66410">
            <wp:simplePos x="0" y="0"/>
            <wp:positionH relativeFrom="margin">
              <wp:posOffset>19050</wp:posOffset>
            </wp:positionH>
            <wp:positionV relativeFrom="paragraph">
              <wp:posOffset>1358900</wp:posOffset>
            </wp:positionV>
            <wp:extent cx="2562225" cy="5692140"/>
            <wp:effectExtent l="0" t="0" r="952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181"/>
                    <a:stretch/>
                  </pic:blipFill>
                  <pic:spPr bwMode="auto">
                    <a:xfrm>
                      <a:off x="0" y="0"/>
                      <a:ext cx="2562225" cy="569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2230">
        <w:rPr>
          <w:noProof/>
          <w:lang w:eastAsia="en-CA"/>
        </w:rPr>
        <mc:AlternateContent>
          <mc:Choice Requires="wps">
            <w:drawing>
              <wp:anchor distT="0" distB="0" distL="114300" distR="114300" simplePos="0" relativeHeight="251669504" behindDoc="0" locked="0" layoutInCell="1" allowOverlap="1" wp14:anchorId="6A69832A" wp14:editId="6CD9DBCA">
                <wp:simplePos x="0" y="0"/>
                <wp:positionH relativeFrom="column">
                  <wp:posOffset>342900</wp:posOffset>
                </wp:positionH>
                <wp:positionV relativeFrom="paragraph">
                  <wp:posOffset>198755</wp:posOffset>
                </wp:positionV>
                <wp:extent cx="4671695" cy="6997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4671695" cy="699770"/>
                        </a:xfrm>
                        <a:prstGeom prst="rect">
                          <a:avLst/>
                        </a:prstGeom>
                        <a:noFill/>
                        <a:ln>
                          <a:noFill/>
                        </a:ln>
                        <a:effectLst/>
                      </wps:spPr>
                      <wps:txbx>
                        <w:txbxContent>
                          <w:p w:rsidR="00666F88" w:rsidRPr="004A5E42" w:rsidRDefault="00666F88" w:rsidP="003C2230">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CADET ACTIVITY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69832A" id="Text Box 13" o:spid="_x0000_s1030" type="#_x0000_t202" style="position:absolute;margin-left:27pt;margin-top:15.65pt;width:367.85pt;height:5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" filled="f" stroked="f">
                <v:textbox style="mso-fit-shape-to-text:t">
                  <w:txbxContent>
                    <w:p w:rsidR="00666F88" w:rsidRPr="004A5E42" w:rsidRDefault="00666F88" w:rsidP="003C2230">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CADET ACTIVITY PROGRAM</w:t>
                      </w:r>
                    </w:p>
                  </w:txbxContent>
                </v:textbox>
              </v:shape>
            </w:pict>
          </mc:Fallback>
        </mc:AlternateContent>
      </w:r>
      <w:r w:rsidR="003C2230" w:rsidRPr="00E05F1C">
        <w:br w:type="page"/>
      </w:r>
    </w:p>
    <w:sdt>
      <w:sdtPr>
        <w:rPr>
          <w:rFonts w:asciiTheme="minorHAnsi" w:eastAsiaTheme="minorEastAsia" w:hAnsiTheme="minorHAnsi" w:cstheme="minorBidi"/>
          <w:color w:val="auto"/>
          <w:sz w:val="21"/>
          <w:szCs w:val="21"/>
        </w:rPr>
        <w:id w:val="-1361111746"/>
        <w:docPartObj>
          <w:docPartGallery w:val="Table of Contents"/>
          <w:docPartUnique/>
        </w:docPartObj>
      </w:sdtPr>
      <w:sdtEndPr>
        <w:rPr>
          <w:b/>
          <w:bCs/>
          <w:noProof/>
        </w:rPr>
      </w:sdtEndPr>
      <w:sdtContent>
        <w:p w:rsidR="003C2230" w:rsidRPr="00E05F1C" w:rsidRDefault="003C2230" w:rsidP="003C2230">
          <w:pPr>
            <w:pStyle w:val="TOCHeading"/>
          </w:pPr>
          <w:r w:rsidRPr="00E05F1C">
            <w:t>Contents</w:t>
          </w:r>
        </w:p>
        <w:p w:rsidR="003C2230" w:rsidRDefault="003C2230" w:rsidP="003C2230">
          <w:pPr>
            <w:pStyle w:val="TOC3"/>
            <w:tabs>
              <w:tab w:val="right" w:leader="dot" w:pos="9350"/>
            </w:tabs>
            <w:ind w:left="0"/>
            <w:rPr>
              <w:noProof/>
              <w:sz w:val="22"/>
              <w:szCs w:val="22"/>
              <w:lang w:val="en-US"/>
            </w:rPr>
          </w:pPr>
          <w:r w:rsidRPr="00E05F1C">
            <w:rPr>
              <w:b/>
              <w:bCs/>
              <w:noProof/>
            </w:rPr>
            <w:fldChar w:fldCharType="begin"/>
          </w:r>
          <w:r w:rsidRPr="00E05F1C">
            <w:rPr>
              <w:b/>
              <w:bCs/>
              <w:noProof/>
            </w:rPr>
            <w:instrText xml:space="preserve"> TOC \o "1-3" \h \z \u </w:instrText>
          </w:r>
          <w:r w:rsidRPr="00E05F1C">
            <w:rPr>
              <w:b/>
              <w:bCs/>
              <w:noProof/>
            </w:rPr>
            <w:fldChar w:fldCharType="separate"/>
          </w:r>
          <w:hyperlink w:anchor="_Toc3964585" w:history="1">
            <w:r w:rsidRPr="000540A6">
              <w:rPr>
                <w:rStyle w:val="Hyperlink"/>
                <w:noProof/>
              </w:rPr>
              <w:t>Introduction</w:t>
            </w:r>
            <w:r>
              <w:rPr>
                <w:noProof/>
                <w:webHidden/>
              </w:rPr>
              <w:tab/>
            </w:r>
          </w:hyperlink>
        </w:p>
        <w:p w:rsidR="003C2230" w:rsidRDefault="008446ED" w:rsidP="003C2230">
          <w:pPr>
            <w:pStyle w:val="TOC2"/>
            <w:rPr>
              <w:noProof/>
              <w:sz w:val="22"/>
              <w:szCs w:val="22"/>
              <w:lang w:val="en-US"/>
            </w:rPr>
          </w:pPr>
          <w:hyperlink w:anchor="_Toc3964586" w:history="1">
            <w:r w:rsidR="003C2230" w:rsidRPr="000540A6">
              <w:rPr>
                <w:rStyle w:val="Hyperlink"/>
                <w:noProof/>
              </w:rPr>
              <w:t>1.</w:t>
            </w:r>
            <w:r w:rsidR="003C2230">
              <w:rPr>
                <w:noProof/>
                <w:sz w:val="22"/>
                <w:szCs w:val="22"/>
                <w:lang w:val="en-US"/>
              </w:rPr>
              <w:tab/>
            </w:r>
            <w:r w:rsidR="003C2230" w:rsidRPr="000540A6">
              <w:rPr>
                <w:rStyle w:val="Hyperlink"/>
                <w:noProof/>
              </w:rPr>
              <w:t>Purpose</w:t>
            </w:r>
            <w:r w:rsidR="003C2230">
              <w:rPr>
                <w:noProof/>
                <w:webHidden/>
              </w:rPr>
              <w:tab/>
            </w:r>
            <w:r w:rsidR="00AF6113">
              <w:rPr>
                <w:noProof/>
                <w:webHidden/>
              </w:rPr>
              <w:t>3</w:t>
            </w:r>
          </w:hyperlink>
        </w:p>
        <w:p w:rsidR="003C2230" w:rsidRDefault="008446ED" w:rsidP="003C2230">
          <w:pPr>
            <w:pStyle w:val="TOC2"/>
            <w:rPr>
              <w:noProof/>
              <w:sz w:val="22"/>
              <w:szCs w:val="22"/>
              <w:lang w:val="en-US"/>
            </w:rPr>
          </w:pPr>
          <w:hyperlink w:anchor="_Toc3964587" w:history="1">
            <w:r w:rsidR="003C2230" w:rsidRPr="000540A6">
              <w:rPr>
                <w:rStyle w:val="Hyperlink"/>
                <w:noProof/>
              </w:rPr>
              <w:t>2.</w:t>
            </w:r>
            <w:r w:rsidR="003C2230">
              <w:rPr>
                <w:noProof/>
                <w:sz w:val="22"/>
                <w:szCs w:val="22"/>
                <w:lang w:val="en-US"/>
              </w:rPr>
              <w:tab/>
            </w:r>
            <w:r w:rsidR="003C2230" w:rsidRPr="000540A6">
              <w:rPr>
                <w:rStyle w:val="Hyperlink"/>
                <w:noProof/>
              </w:rPr>
              <w:t>Reading the Joining Instructions</w:t>
            </w:r>
            <w:r w:rsidR="003C2230">
              <w:rPr>
                <w:noProof/>
                <w:webHidden/>
              </w:rPr>
              <w:tab/>
            </w:r>
            <w:r w:rsidR="00AF6113">
              <w:rPr>
                <w:noProof/>
                <w:webHidden/>
              </w:rPr>
              <w:t>3</w:t>
            </w:r>
          </w:hyperlink>
        </w:p>
        <w:p w:rsidR="003C2230" w:rsidRDefault="008446ED" w:rsidP="003C2230">
          <w:pPr>
            <w:pStyle w:val="TOC1"/>
            <w:tabs>
              <w:tab w:val="right" w:leader="dot" w:pos="9350"/>
            </w:tabs>
            <w:rPr>
              <w:noProof/>
              <w:sz w:val="22"/>
              <w:szCs w:val="22"/>
              <w:lang w:val="en-US"/>
            </w:rPr>
          </w:pPr>
          <w:hyperlink w:anchor="_Toc3964592" w:history="1">
            <w:r w:rsidR="003C2230" w:rsidRPr="000540A6">
              <w:rPr>
                <w:rStyle w:val="Hyperlink"/>
                <w:noProof/>
              </w:rPr>
              <w:t xml:space="preserve">Preparing for </w:t>
            </w:r>
            <w:r w:rsidR="003C2230">
              <w:rPr>
                <w:rStyle w:val="Hyperlink"/>
                <w:noProof/>
              </w:rPr>
              <w:t>CAP</w:t>
            </w:r>
            <w:r w:rsidR="003C2230">
              <w:rPr>
                <w:noProof/>
                <w:webHidden/>
              </w:rPr>
              <w:tab/>
            </w:r>
            <w:r w:rsidR="00AF6113">
              <w:rPr>
                <w:noProof/>
                <w:webHidden/>
              </w:rPr>
              <w:t>4</w:t>
            </w:r>
          </w:hyperlink>
        </w:p>
        <w:p w:rsidR="003C2230" w:rsidRDefault="008446ED" w:rsidP="003C2230">
          <w:pPr>
            <w:pStyle w:val="TOC2"/>
            <w:rPr>
              <w:noProof/>
              <w:sz w:val="22"/>
              <w:szCs w:val="22"/>
              <w:lang w:val="en-US"/>
            </w:rPr>
          </w:pPr>
          <w:hyperlink w:anchor="_Toc3964593" w:history="1">
            <w:r w:rsidR="003C2230">
              <w:rPr>
                <w:rStyle w:val="Hyperlink"/>
                <w:noProof/>
              </w:rPr>
              <w:t>3</w:t>
            </w:r>
            <w:r w:rsidR="003C2230" w:rsidRPr="000540A6">
              <w:rPr>
                <w:rStyle w:val="Hyperlink"/>
                <w:noProof/>
              </w:rPr>
              <w:t>.</w:t>
            </w:r>
            <w:r w:rsidR="003C2230">
              <w:rPr>
                <w:noProof/>
                <w:sz w:val="22"/>
                <w:szCs w:val="22"/>
                <w:lang w:val="en-US"/>
              </w:rPr>
              <w:tab/>
            </w:r>
            <w:r w:rsidR="003C2230">
              <w:rPr>
                <w:rStyle w:val="Hyperlink"/>
                <w:noProof/>
              </w:rPr>
              <w:t>CAP</w:t>
            </w:r>
            <w:r w:rsidR="003C2230" w:rsidRPr="000540A6">
              <w:rPr>
                <w:rStyle w:val="Hyperlink"/>
                <w:noProof/>
              </w:rPr>
              <w:t xml:space="preserve"> Training Briefing</w:t>
            </w:r>
            <w:r w:rsidR="003C2230">
              <w:rPr>
                <w:noProof/>
                <w:webHidden/>
              </w:rPr>
              <w:tab/>
            </w:r>
            <w:r w:rsidR="00AF6113">
              <w:rPr>
                <w:noProof/>
                <w:webHidden/>
              </w:rPr>
              <w:t>4</w:t>
            </w:r>
          </w:hyperlink>
        </w:p>
        <w:p w:rsidR="003C2230" w:rsidRDefault="008446ED" w:rsidP="003C2230">
          <w:pPr>
            <w:pStyle w:val="TOC2"/>
            <w:rPr>
              <w:noProof/>
              <w:sz w:val="22"/>
              <w:szCs w:val="22"/>
              <w:lang w:val="en-US"/>
            </w:rPr>
          </w:pPr>
          <w:hyperlink w:anchor="_Toc3964594" w:history="1">
            <w:r w:rsidR="003C2230">
              <w:rPr>
                <w:rStyle w:val="Hyperlink"/>
                <w:noProof/>
              </w:rPr>
              <w:t>4</w:t>
            </w:r>
            <w:r w:rsidR="003C2230" w:rsidRPr="000540A6">
              <w:rPr>
                <w:rStyle w:val="Hyperlink"/>
                <w:noProof/>
              </w:rPr>
              <w:t>.</w:t>
            </w:r>
            <w:r w:rsidR="003C2230">
              <w:rPr>
                <w:noProof/>
                <w:sz w:val="22"/>
                <w:szCs w:val="22"/>
                <w:lang w:val="en-US"/>
              </w:rPr>
              <w:tab/>
            </w:r>
            <w:r w:rsidR="003C2230" w:rsidRPr="000540A6">
              <w:rPr>
                <w:rStyle w:val="Hyperlink"/>
                <w:noProof/>
              </w:rPr>
              <w:t xml:space="preserve">Packing for </w:t>
            </w:r>
            <w:r w:rsidR="003C2230">
              <w:rPr>
                <w:rStyle w:val="Hyperlink"/>
                <w:noProof/>
              </w:rPr>
              <w:t>the CAP</w:t>
            </w:r>
            <w:r w:rsidR="003C2230">
              <w:rPr>
                <w:noProof/>
                <w:webHidden/>
              </w:rPr>
              <w:tab/>
            </w:r>
            <w:r w:rsidR="00AF6113">
              <w:rPr>
                <w:noProof/>
                <w:webHidden/>
              </w:rPr>
              <w:t>4</w:t>
            </w:r>
          </w:hyperlink>
        </w:p>
        <w:p w:rsidR="003C2230" w:rsidRDefault="008446ED" w:rsidP="003C2230">
          <w:pPr>
            <w:pStyle w:val="TOC2"/>
            <w:rPr>
              <w:noProof/>
              <w:sz w:val="22"/>
              <w:szCs w:val="22"/>
              <w:lang w:val="en-US"/>
            </w:rPr>
          </w:pPr>
          <w:hyperlink w:anchor="_Toc3964595" w:history="1">
            <w:r w:rsidR="003C2230">
              <w:rPr>
                <w:rStyle w:val="Hyperlink"/>
                <w:noProof/>
              </w:rPr>
              <w:t>5</w:t>
            </w:r>
            <w:r w:rsidR="003C2230" w:rsidRPr="000540A6">
              <w:rPr>
                <w:rStyle w:val="Hyperlink"/>
                <w:noProof/>
              </w:rPr>
              <w:t>.</w:t>
            </w:r>
            <w:r w:rsidR="003C2230">
              <w:rPr>
                <w:noProof/>
                <w:sz w:val="22"/>
                <w:szCs w:val="22"/>
                <w:lang w:val="en-US"/>
              </w:rPr>
              <w:tab/>
            </w:r>
            <w:r w:rsidR="003C2230" w:rsidRPr="000540A6">
              <w:rPr>
                <w:rStyle w:val="Hyperlink"/>
                <w:noProof/>
              </w:rPr>
              <w:t>Medication</w:t>
            </w:r>
            <w:r w:rsidR="003C2230">
              <w:rPr>
                <w:noProof/>
                <w:webHidden/>
              </w:rPr>
              <w:tab/>
            </w:r>
            <w:r w:rsidR="00AF6113">
              <w:rPr>
                <w:noProof/>
                <w:webHidden/>
              </w:rPr>
              <w:t>5</w:t>
            </w:r>
          </w:hyperlink>
        </w:p>
        <w:p w:rsidR="003C2230" w:rsidRDefault="008446ED" w:rsidP="003C2230">
          <w:pPr>
            <w:pStyle w:val="TOC2"/>
            <w:rPr>
              <w:noProof/>
              <w:sz w:val="22"/>
              <w:szCs w:val="22"/>
              <w:lang w:val="en-US"/>
            </w:rPr>
          </w:pPr>
          <w:hyperlink w:anchor="_Toc3964596" w:history="1">
            <w:r w:rsidR="003C2230">
              <w:rPr>
                <w:rStyle w:val="Hyperlink"/>
                <w:noProof/>
              </w:rPr>
              <w:t>6</w:t>
            </w:r>
            <w:r w:rsidR="003C2230" w:rsidRPr="000540A6">
              <w:rPr>
                <w:rStyle w:val="Hyperlink"/>
                <w:noProof/>
              </w:rPr>
              <w:t>.</w:t>
            </w:r>
            <w:r w:rsidR="003C2230">
              <w:rPr>
                <w:noProof/>
                <w:sz w:val="22"/>
                <w:szCs w:val="22"/>
                <w:lang w:val="en-US"/>
              </w:rPr>
              <w:tab/>
            </w:r>
            <w:r w:rsidR="003C2230" w:rsidRPr="000540A6">
              <w:rPr>
                <w:rStyle w:val="Hyperlink"/>
                <w:noProof/>
              </w:rPr>
              <w:t>Anaphylaxis Protocol</w:t>
            </w:r>
            <w:r w:rsidR="003C2230">
              <w:rPr>
                <w:noProof/>
                <w:webHidden/>
              </w:rPr>
              <w:tab/>
            </w:r>
            <w:r w:rsidR="00AF6113">
              <w:rPr>
                <w:noProof/>
                <w:webHidden/>
              </w:rPr>
              <w:t>5</w:t>
            </w:r>
          </w:hyperlink>
        </w:p>
        <w:p w:rsidR="003C2230" w:rsidRDefault="008446ED" w:rsidP="003C2230">
          <w:pPr>
            <w:pStyle w:val="TOC2"/>
            <w:rPr>
              <w:noProof/>
              <w:sz w:val="22"/>
              <w:szCs w:val="22"/>
              <w:lang w:val="en-US"/>
            </w:rPr>
          </w:pPr>
          <w:hyperlink w:anchor="_Toc3964597" w:history="1">
            <w:r w:rsidR="003C2230">
              <w:rPr>
                <w:rStyle w:val="Hyperlink"/>
                <w:noProof/>
              </w:rPr>
              <w:t>7</w:t>
            </w:r>
            <w:r w:rsidR="003C2230" w:rsidRPr="000540A6">
              <w:rPr>
                <w:rStyle w:val="Hyperlink"/>
                <w:noProof/>
              </w:rPr>
              <w:t>.</w:t>
            </w:r>
            <w:r w:rsidR="003C2230">
              <w:rPr>
                <w:noProof/>
                <w:sz w:val="22"/>
                <w:szCs w:val="22"/>
                <w:lang w:val="en-US"/>
              </w:rPr>
              <w:tab/>
            </w:r>
            <w:r w:rsidR="003C2230" w:rsidRPr="000540A6">
              <w:rPr>
                <w:rStyle w:val="Hyperlink"/>
                <w:noProof/>
              </w:rPr>
              <w:t>Medic-Alert Bracelets / Devices</w:t>
            </w:r>
            <w:r w:rsidR="003C2230">
              <w:rPr>
                <w:noProof/>
                <w:webHidden/>
              </w:rPr>
              <w:tab/>
            </w:r>
            <w:r w:rsidR="00AF6113">
              <w:rPr>
                <w:noProof/>
                <w:webHidden/>
              </w:rPr>
              <w:t>5</w:t>
            </w:r>
          </w:hyperlink>
        </w:p>
        <w:p w:rsidR="003C2230" w:rsidRDefault="008446ED" w:rsidP="003C2230">
          <w:pPr>
            <w:pStyle w:val="TOC1"/>
            <w:tabs>
              <w:tab w:val="right" w:leader="dot" w:pos="9350"/>
            </w:tabs>
            <w:rPr>
              <w:noProof/>
              <w:sz w:val="22"/>
              <w:szCs w:val="22"/>
              <w:lang w:val="en-US"/>
            </w:rPr>
          </w:pPr>
          <w:hyperlink w:anchor="_Toc3964600" w:history="1">
            <w:r w:rsidR="003C2230" w:rsidRPr="000540A6">
              <w:rPr>
                <w:rStyle w:val="Hyperlink"/>
                <w:noProof/>
              </w:rPr>
              <w:t xml:space="preserve">Attending </w:t>
            </w:r>
            <w:r w:rsidR="003C2230">
              <w:rPr>
                <w:rStyle w:val="Hyperlink"/>
                <w:noProof/>
              </w:rPr>
              <w:t>CAP</w:t>
            </w:r>
            <w:r w:rsidR="003C2230">
              <w:rPr>
                <w:noProof/>
                <w:webHidden/>
              </w:rPr>
              <w:tab/>
            </w:r>
          </w:hyperlink>
        </w:p>
        <w:p w:rsidR="003C2230" w:rsidRDefault="008446ED" w:rsidP="003C2230">
          <w:pPr>
            <w:pStyle w:val="TOC2"/>
            <w:rPr>
              <w:noProof/>
              <w:sz w:val="22"/>
              <w:szCs w:val="22"/>
              <w:lang w:val="en-US"/>
            </w:rPr>
          </w:pPr>
          <w:hyperlink w:anchor="_Toc3964601" w:history="1">
            <w:r w:rsidR="00AF6113">
              <w:rPr>
                <w:rStyle w:val="Hyperlink"/>
                <w:noProof/>
              </w:rPr>
              <w:t>8</w:t>
            </w:r>
            <w:r w:rsidR="003C2230" w:rsidRPr="000540A6">
              <w:rPr>
                <w:rStyle w:val="Hyperlink"/>
                <w:noProof/>
              </w:rPr>
              <w:t>.</w:t>
            </w:r>
            <w:r w:rsidR="003C2230">
              <w:rPr>
                <w:noProof/>
                <w:sz w:val="22"/>
                <w:szCs w:val="22"/>
                <w:lang w:val="en-US"/>
              </w:rPr>
              <w:tab/>
            </w:r>
            <w:r w:rsidR="003C2230">
              <w:rPr>
                <w:rStyle w:val="Hyperlink"/>
                <w:noProof/>
              </w:rPr>
              <w:t>COVID-19 Protocol</w:t>
            </w:r>
            <w:r w:rsidR="003C2230">
              <w:rPr>
                <w:noProof/>
                <w:webHidden/>
              </w:rPr>
              <w:tab/>
            </w:r>
            <w:r w:rsidR="00AF6113">
              <w:rPr>
                <w:noProof/>
                <w:webHidden/>
              </w:rPr>
              <w:t>5</w:t>
            </w:r>
          </w:hyperlink>
        </w:p>
        <w:p w:rsidR="003C2230" w:rsidRDefault="008446ED" w:rsidP="003C2230">
          <w:pPr>
            <w:pStyle w:val="TOC2"/>
            <w:rPr>
              <w:noProof/>
              <w:sz w:val="22"/>
              <w:szCs w:val="22"/>
              <w:lang w:val="en-US"/>
            </w:rPr>
          </w:pPr>
          <w:hyperlink w:anchor="_Toc3964601" w:history="1">
            <w:r w:rsidR="00AF6113">
              <w:rPr>
                <w:rStyle w:val="Hyperlink"/>
                <w:noProof/>
              </w:rPr>
              <w:t>9</w:t>
            </w:r>
            <w:r w:rsidR="003C2230" w:rsidRPr="000540A6">
              <w:rPr>
                <w:rStyle w:val="Hyperlink"/>
                <w:noProof/>
              </w:rPr>
              <w:t>.</w:t>
            </w:r>
            <w:r w:rsidR="003C2230">
              <w:rPr>
                <w:noProof/>
                <w:sz w:val="22"/>
                <w:szCs w:val="22"/>
                <w:lang w:val="en-US"/>
              </w:rPr>
              <w:tab/>
            </w:r>
            <w:r w:rsidR="003C2230">
              <w:rPr>
                <w:rStyle w:val="Hyperlink"/>
                <w:noProof/>
              </w:rPr>
              <w:t>Screening</w:t>
            </w:r>
            <w:r w:rsidR="003C2230">
              <w:rPr>
                <w:noProof/>
                <w:webHidden/>
              </w:rPr>
              <w:tab/>
            </w:r>
            <w:r w:rsidR="00317B3E">
              <w:rPr>
                <w:noProof/>
                <w:webHidden/>
              </w:rPr>
              <w:t>5</w:t>
            </w:r>
          </w:hyperlink>
        </w:p>
        <w:p w:rsidR="003C2230" w:rsidRDefault="008446ED" w:rsidP="003C2230">
          <w:pPr>
            <w:pStyle w:val="TOC2"/>
            <w:rPr>
              <w:noProof/>
              <w:sz w:val="22"/>
              <w:szCs w:val="22"/>
              <w:lang w:val="en-US"/>
            </w:rPr>
          </w:pPr>
          <w:hyperlink w:anchor="_Toc3964601" w:history="1">
            <w:r w:rsidR="003C2230" w:rsidRPr="000540A6">
              <w:rPr>
                <w:rStyle w:val="Hyperlink"/>
                <w:noProof/>
              </w:rPr>
              <w:t>1</w:t>
            </w:r>
            <w:r w:rsidR="00AF6113">
              <w:rPr>
                <w:rStyle w:val="Hyperlink"/>
                <w:noProof/>
              </w:rPr>
              <w:t>0</w:t>
            </w:r>
            <w:r w:rsidR="003C2230" w:rsidRPr="000540A6">
              <w:rPr>
                <w:rStyle w:val="Hyperlink"/>
                <w:noProof/>
              </w:rPr>
              <w:t>.</w:t>
            </w:r>
            <w:r w:rsidR="003C2230">
              <w:rPr>
                <w:noProof/>
                <w:sz w:val="22"/>
                <w:szCs w:val="22"/>
                <w:lang w:val="en-US"/>
              </w:rPr>
              <w:tab/>
            </w:r>
            <w:r w:rsidR="003C2230">
              <w:rPr>
                <w:rStyle w:val="Hyperlink"/>
                <w:noProof/>
              </w:rPr>
              <w:t>Cohorting</w:t>
            </w:r>
            <w:r w:rsidR="003C2230">
              <w:rPr>
                <w:noProof/>
                <w:webHidden/>
              </w:rPr>
              <w:tab/>
            </w:r>
            <w:r w:rsidR="00AF6113">
              <w:rPr>
                <w:noProof/>
                <w:webHidden/>
              </w:rPr>
              <w:t>6</w:t>
            </w:r>
          </w:hyperlink>
        </w:p>
        <w:p w:rsidR="003C2230" w:rsidRDefault="008446ED" w:rsidP="003C2230">
          <w:pPr>
            <w:pStyle w:val="TOC2"/>
            <w:rPr>
              <w:noProof/>
              <w:sz w:val="22"/>
              <w:szCs w:val="22"/>
              <w:lang w:val="en-US"/>
            </w:rPr>
          </w:pPr>
          <w:hyperlink w:anchor="_Toc3964601" w:history="1">
            <w:r w:rsidR="003C2230" w:rsidRPr="000540A6">
              <w:rPr>
                <w:rStyle w:val="Hyperlink"/>
                <w:noProof/>
              </w:rPr>
              <w:t>1</w:t>
            </w:r>
            <w:r w:rsidR="00AF6113">
              <w:rPr>
                <w:rStyle w:val="Hyperlink"/>
                <w:noProof/>
              </w:rPr>
              <w:t>1</w:t>
            </w:r>
            <w:r w:rsidR="003C2230" w:rsidRPr="000540A6">
              <w:rPr>
                <w:rStyle w:val="Hyperlink"/>
                <w:noProof/>
              </w:rPr>
              <w:t>.</w:t>
            </w:r>
            <w:r w:rsidR="003C2230">
              <w:rPr>
                <w:noProof/>
                <w:sz w:val="22"/>
                <w:szCs w:val="22"/>
                <w:lang w:val="en-US"/>
              </w:rPr>
              <w:tab/>
            </w:r>
            <w:r w:rsidR="003C2230" w:rsidRPr="000540A6">
              <w:rPr>
                <w:rStyle w:val="Hyperlink"/>
                <w:noProof/>
              </w:rPr>
              <w:t>Transportation</w:t>
            </w:r>
            <w:r w:rsidR="003C2230">
              <w:rPr>
                <w:noProof/>
                <w:webHidden/>
              </w:rPr>
              <w:tab/>
            </w:r>
            <w:r w:rsidR="00AF6113">
              <w:rPr>
                <w:noProof/>
                <w:webHidden/>
              </w:rPr>
              <w:t>6</w:t>
            </w:r>
          </w:hyperlink>
        </w:p>
        <w:p w:rsidR="003C2230" w:rsidRDefault="008446ED" w:rsidP="003C2230">
          <w:pPr>
            <w:pStyle w:val="TOC2"/>
            <w:rPr>
              <w:noProof/>
              <w:sz w:val="22"/>
              <w:szCs w:val="22"/>
              <w:lang w:val="en-US"/>
            </w:rPr>
          </w:pPr>
          <w:hyperlink w:anchor="_Toc3964602" w:history="1">
            <w:r w:rsidR="003C2230" w:rsidRPr="000540A6">
              <w:rPr>
                <w:rStyle w:val="Hyperlink"/>
                <w:noProof/>
              </w:rPr>
              <w:t>1</w:t>
            </w:r>
            <w:r w:rsidR="00AF6113">
              <w:rPr>
                <w:rStyle w:val="Hyperlink"/>
                <w:noProof/>
              </w:rPr>
              <w:t>2</w:t>
            </w:r>
            <w:r w:rsidR="003C2230" w:rsidRPr="000540A6">
              <w:rPr>
                <w:rStyle w:val="Hyperlink"/>
                <w:noProof/>
              </w:rPr>
              <w:t>.</w:t>
            </w:r>
            <w:r w:rsidR="003C2230">
              <w:rPr>
                <w:noProof/>
                <w:sz w:val="22"/>
                <w:szCs w:val="22"/>
                <w:lang w:val="en-US"/>
              </w:rPr>
              <w:tab/>
            </w:r>
            <w:r w:rsidR="003C2230" w:rsidRPr="000540A6">
              <w:rPr>
                <w:rStyle w:val="Hyperlink"/>
                <w:noProof/>
              </w:rPr>
              <w:t>Food and Accommodations</w:t>
            </w:r>
            <w:r w:rsidR="003C2230">
              <w:rPr>
                <w:noProof/>
                <w:webHidden/>
              </w:rPr>
              <w:tab/>
            </w:r>
            <w:r w:rsidR="00317B3E">
              <w:rPr>
                <w:noProof/>
                <w:webHidden/>
              </w:rPr>
              <w:t>6</w:t>
            </w:r>
          </w:hyperlink>
        </w:p>
        <w:p w:rsidR="003C2230" w:rsidRDefault="008446ED" w:rsidP="003C2230">
          <w:pPr>
            <w:pStyle w:val="TOC2"/>
            <w:rPr>
              <w:noProof/>
              <w:sz w:val="22"/>
              <w:szCs w:val="22"/>
              <w:lang w:val="en-US"/>
            </w:rPr>
          </w:pPr>
          <w:hyperlink w:anchor="_Toc3964604" w:history="1">
            <w:r w:rsidR="003C2230" w:rsidRPr="000540A6">
              <w:rPr>
                <w:rStyle w:val="Hyperlink"/>
                <w:noProof/>
              </w:rPr>
              <w:t>1</w:t>
            </w:r>
            <w:r w:rsidR="00471BD9">
              <w:rPr>
                <w:rStyle w:val="Hyperlink"/>
                <w:noProof/>
              </w:rPr>
              <w:t>3</w:t>
            </w:r>
            <w:r w:rsidR="003C2230" w:rsidRPr="000540A6">
              <w:rPr>
                <w:rStyle w:val="Hyperlink"/>
                <w:noProof/>
              </w:rPr>
              <w:t>.</w:t>
            </w:r>
            <w:r w:rsidR="003C2230">
              <w:rPr>
                <w:noProof/>
                <w:sz w:val="22"/>
                <w:szCs w:val="22"/>
                <w:lang w:val="en-US"/>
              </w:rPr>
              <w:tab/>
            </w:r>
            <w:r w:rsidR="00AF6113" w:rsidRPr="00AF6113">
              <w:rPr>
                <w:rStyle w:val="Hyperlink"/>
                <w:noProof/>
              </w:rPr>
              <w:t>Code of Conduct</w:t>
            </w:r>
            <w:r w:rsidR="003C2230">
              <w:rPr>
                <w:noProof/>
                <w:webHidden/>
              </w:rPr>
              <w:tab/>
            </w:r>
            <w:r w:rsidR="00AF6113">
              <w:rPr>
                <w:noProof/>
                <w:webHidden/>
              </w:rPr>
              <w:t>7</w:t>
            </w:r>
          </w:hyperlink>
        </w:p>
        <w:p w:rsidR="003C2230" w:rsidRDefault="008446ED" w:rsidP="003C2230">
          <w:pPr>
            <w:pStyle w:val="TOC2"/>
            <w:rPr>
              <w:noProof/>
              <w:sz w:val="22"/>
              <w:szCs w:val="22"/>
              <w:lang w:val="en-US"/>
            </w:rPr>
          </w:pPr>
          <w:hyperlink w:anchor="_Toc3964606" w:history="1">
            <w:r w:rsidR="003C2230" w:rsidRPr="000540A6">
              <w:rPr>
                <w:rStyle w:val="Hyperlink"/>
                <w:noProof/>
              </w:rPr>
              <w:t>1</w:t>
            </w:r>
            <w:r w:rsidR="00471BD9">
              <w:rPr>
                <w:rStyle w:val="Hyperlink"/>
                <w:noProof/>
              </w:rPr>
              <w:t>4</w:t>
            </w:r>
            <w:r w:rsidR="003C2230" w:rsidRPr="000540A6">
              <w:rPr>
                <w:rStyle w:val="Hyperlink"/>
                <w:noProof/>
              </w:rPr>
              <w:t>.</w:t>
            </w:r>
            <w:r w:rsidR="003C2230">
              <w:rPr>
                <w:noProof/>
                <w:sz w:val="22"/>
                <w:szCs w:val="22"/>
                <w:lang w:val="en-US"/>
              </w:rPr>
              <w:tab/>
            </w:r>
            <w:r w:rsidR="00AF6113">
              <w:rPr>
                <w:rStyle w:val="Hyperlink"/>
                <w:noProof/>
              </w:rPr>
              <w:t>Cease Training</w:t>
            </w:r>
            <w:r w:rsidR="003C2230">
              <w:rPr>
                <w:noProof/>
                <w:webHidden/>
              </w:rPr>
              <w:tab/>
            </w:r>
            <w:r w:rsidR="00AF6113">
              <w:rPr>
                <w:noProof/>
                <w:webHidden/>
              </w:rPr>
              <w:t>7</w:t>
            </w:r>
          </w:hyperlink>
        </w:p>
        <w:p w:rsidR="003C2230" w:rsidRDefault="008446ED" w:rsidP="008446ED">
          <w:pPr>
            <w:pStyle w:val="TOC2"/>
            <w:rPr>
              <w:noProof/>
              <w:sz w:val="22"/>
              <w:szCs w:val="22"/>
              <w:lang w:val="en-US"/>
            </w:rPr>
          </w:pPr>
          <w:hyperlink w:anchor="_Toc3964610" w:history="1">
            <w:r w:rsidR="003C2230">
              <w:rPr>
                <w:rStyle w:val="Hyperlink"/>
                <w:noProof/>
              </w:rPr>
              <w:t>1</w:t>
            </w:r>
            <w:r w:rsidR="00471BD9">
              <w:rPr>
                <w:rStyle w:val="Hyperlink"/>
                <w:noProof/>
              </w:rPr>
              <w:t>5</w:t>
            </w:r>
            <w:r w:rsidR="003C2230" w:rsidRPr="000540A6">
              <w:rPr>
                <w:rStyle w:val="Hyperlink"/>
                <w:noProof/>
              </w:rPr>
              <w:t>.</w:t>
            </w:r>
            <w:r w:rsidR="003C2230">
              <w:rPr>
                <w:noProof/>
                <w:sz w:val="22"/>
                <w:szCs w:val="22"/>
                <w:lang w:val="en-US"/>
              </w:rPr>
              <w:tab/>
            </w:r>
            <w:r w:rsidR="00AF6113">
              <w:rPr>
                <w:rStyle w:val="Hyperlink"/>
                <w:noProof/>
              </w:rPr>
              <w:t>Emergency Services</w:t>
            </w:r>
            <w:r w:rsidR="003C2230">
              <w:rPr>
                <w:noProof/>
                <w:webHidden/>
              </w:rPr>
              <w:tab/>
            </w:r>
            <w:r w:rsidR="00BC2EE9">
              <w:rPr>
                <w:noProof/>
                <w:webHidden/>
              </w:rPr>
              <w:t>7</w:t>
            </w:r>
          </w:hyperlink>
        </w:p>
        <w:p w:rsidR="003C2230" w:rsidRDefault="008446ED" w:rsidP="003C2230">
          <w:pPr>
            <w:pStyle w:val="TOC2"/>
            <w:rPr>
              <w:noProof/>
              <w:sz w:val="22"/>
              <w:szCs w:val="22"/>
              <w:lang w:val="en-US"/>
            </w:rPr>
          </w:pPr>
          <w:hyperlink w:anchor="_Toc3964612" w:history="1">
            <w:r w:rsidR="003C2230">
              <w:rPr>
                <w:rStyle w:val="Hyperlink"/>
                <w:noProof/>
              </w:rPr>
              <w:t>1</w:t>
            </w:r>
            <w:r w:rsidR="00471BD9">
              <w:rPr>
                <w:rStyle w:val="Hyperlink"/>
                <w:noProof/>
              </w:rPr>
              <w:t>6</w:t>
            </w:r>
            <w:r w:rsidR="003C2230" w:rsidRPr="000540A6">
              <w:rPr>
                <w:rStyle w:val="Hyperlink"/>
                <w:noProof/>
              </w:rPr>
              <w:t>.</w:t>
            </w:r>
            <w:r w:rsidR="003C2230">
              <w:rPr>
                <w:noProof/>
                <w:sz w:val="22"/>
                <w:szCs w:val="22"/>
                <w:lang w:val="en-US"/>
              </w:rPr>
              <w:tab/>
            </w:r>
            <w:r w:rsidR="00AF6113" w:rsidRPr="00AF6113">
              <w:rPr>
                <w:noProof/>
                <w:sz w:val="22"/>
                <w:szCs w:val="22"/>
                <w:lang w:val="en-US"/>
              </w:rPr>
              <w:t>COA CAP Locations</w:t>
            </w:r>
            <w:r w:rsidR="003C2230">
              <w:rPr>
                <w:noProof/>
                <w:webHidden/>
              </w:rPr>
              <w:tab/>
            </w:r>
            <w:r w:rsidR="00AF6113">
              <w:rPr>
                <w:noProof/>
                <w:webHidden/>
              </w:rPr>
              <w:t>8</w:t>
            </w:r>
          </w:hyperlink>
        </w:p>
        <w:p w:rsidR="003C2230" w:rsidRDefault="008446ED" w:rsidP="003C2230">
          <w:pPr>
            <w:pStyle w:val="TOC2"/>
            <w:rPr>
              <w:noProof/>
              <w:sz w:val="22"/>
              <w:szCs w:val="22"/>
              <w:lang w:val="en-US"/>
            </w:rPr>
          </w:pPr>
          <w:hyperlink w:anchor="_Toc3964613" w:history="1">
            <w:r w:rsidR="003C2230">
              <w:rPr>
                <w:rStyle w:val="Hyperlink"/>
                <w:noProof/>
              </w:rPr>
              <w:t>1</w:t>
            </w:r>
            <w:r w:rsidR="00471BD9">
              <w:rPr>
                <w:rStyle w:val="Hyperlink"/>
                <w:noProof/>
              </w:rPr>
              <w:t>7</w:t>
            </w:r>
            <w:r w:rsidR="003C2230" w:rsidRPr="000540A6">
              <w:rPr>
                <w:rStyle w:val="Hyperlink"/>
                <w:noProof/>
              </w:rPr>
              <w:t>.</w:t>
            </w:r>
            <w:r w:rsidR="003C2230">
              <w:rPr>
                <w:noProof/>
                <w:sz w:val="22"/>
                <w:szCs w:val="22"/>
                <w:lang w:val="en-US"/>
              </w:rPr>
              <w:tab/>
            </w:r>
            <w:r w:rsidR="00AF6113" w:rsidRPr="00AF6113">
              <w:rPr>
                <w:noProof/>
                <w:sz w:val="22"/>
                <w:szCs w:val="22"/>
                <w:lang w:val="en-US"/>
              </w:rPr>
              <w:t>NGTA CAP Locations</w:t>
            </w:r>
            <w:r w:rsidR="003C2230">
              <w:rPr>
                <w:noProof/>
                <w:webHidden/>
              </w:rPr>
              <w:tab/>
            </w:r>
            <w:r w:rsidR="00BC2EE9">
              <w:rPr>
                <w:noProof/>
                <w:webHidden/>
              </w:rPr>
              <w:t>8</w:t>
            </w:r>
          </w:hyperlink>
        </w:p>
        <w:p w:rsidR="003C2230" w:rsidRDefault="008446ED" w:rsidP="003C2230">
          <w:pPr>
            <w:pStyle w:val="TOC2"/>
            <w:rPr>
              <w:noProof/>
              <w:sz w:val="22"/>
              <w:szCs w:val="22"/>
              <w:lang w:val="en-US"/>
            </w:rPr>
          </w:pPr>
          <w:hyperlink w:anchor="_Toc3964614" w:history="1">
            <w:r w:rsidR="001D5AF4">
              <w:rPr>
                <w:rStyle w:val="Hyperlink"/>
                <w:noProof/>
              </w:rPr>
              <w:t>1</w:t>
            </w:r>
            <w:r w:rsidR="00471BD9">
              <w:rPr>
                <w:rStyle w:val="Hyperlink"/>
                <w:noProof/>
              </w:rPr>
              <w:t>8</w:t>
            </w:r>
            <w:r w:rsidR="003C2230" w:rsidRPr="000540A6">
              <w:rPr>
                <w:rStyle w:val="Hyperlink"/>
                <w:noProof/>
              </w:rPr>
              <w:t>.</w:t>
            </w:r>
            <w:r w:rsidR="003C2230">
              <w:rPr>
                <w:noProof/>
                <w:sz w:val="22"/>
                <w:szCs w:val="22"/>
                <w:lang w:val="en-US"/>
              </w:rPr>
              <w:tab/>
            </w:r>
            <w:r>
              <w:rPr>
                <w:noProof/>
                <w:sz w:val="22"/>
                <w:szCs w:val="22"/>
                <w:lang w:val="en-US"/>
              </w:rPr>
              <w:t>OSLA</w:t>
            </w:r>
            <w:r w:rsidR="00AF6113" w:rsidRPr="00AF6113">
              <w:rPr>
                <w:noProof/>
                <w:sz w:val="22"/>
                <w:szCs w:val="22"/>
                <w:lang w:val="en-US"/>
              </w:rPr>
              <w:t xml:space="preserve"> CAP Locations</w:t>
            </w:r>
            <w:r w:rsidR="003C2230">
              <w:rPr>
                <w:noProof/>
                <w:webHidden/>
              </w:rPr>
              <w:tab/>
            </w:r>
            <w:r w:rsidR="00AF6113">
              <w:rPr>
                <w:noProof/>
                <w:webHidden/>
              </w:rPr>
              <w:t>9</w:t>
            </w:r>
          </w:hyperlink>
        </w:p>
        <w:p w:rsidR="003C2230" w:rsidRDefault="008446ED" w:rsidP="003C2230">
          <w:pPr>
            <w:pStyle w:val="TOC2"/>
            <w:rPr>
              <w:noProof/>
              <w:sz w:val="22"/>
              <w:szCs w:val="22"/>
              <w:lang w:val="en-US"/>
            </w:rPr>
          </w:pPr>
          <w:hyperlink w:anchor="_Toc3964621" w:history="1">
            <w:r w:rsidR="00471BD9">
              <w:rPr>
                <w:rStyle w:val="Hyperlink"/>
                <w:noProof/>
              </w:rPr>
              <w:t>19</w:t>
            </w:r>
            <w:r w:rsidR="003C2230" w:rsidRPr="000540A6">
              <w:rPr>
                <w:rStyle w:val="Hyperlink"/>
                <w:noProof/>
              </w:rPr>
              <w:t>.</w:t>
            </w:r>
            <w:r w:rsidR="003C2230">
              <w:rPr>
                <w:noProof/>
                <w:sz w:val="22"/>
                <w:szCs w:val="22"/>
                <w:lang w:val="en-US"/>
              </w:rPr>
              <w:tab/>
            </w:r>
            <w:r>
              <w:rPr>
                <w:noProof/>
                <w:sz w:val="22"/>
                <w:szCs w:val="22"/>
                <w:lang w:val="en-US"/>
              </w:rPr>
              <w:t>NOA</w:t>
            </w:r>
            <w:r w:rsidR="00AF6113" w:rsidRPr="00AF6113">
              <w:rPr>
                <w:noProof/>
                <w:sz w:val="22"/>
                <w:szCs w:val="22"/>
                <w:lang w:val="en-US"/>
              </w:rPr>
              <w:t xml:space="preserve"> CAP Locations</w:t>
            </w:r>
            <w:r w:rsidR="003C2230">
              <w:rPr>
                <w:noProof/>
                <w:webHidden/>
              </w:rPr>
              <w:tab/>
            </w:r>
            <w:r w:rsidR="00BC2EE9">
              <w:rPr>
                <w:noProof/>
                <w:webHidden/>
              </w:rPr>
              <w:t>9</w:t>
            </w:r>
          </w:hyperlink>
        </w:p>
        <w:p w:rsidR="003C2230" w:rsidRDefault="008446ED" w:rsidP="003C2230">
          <w:pPr>
            <w:pStyle w:val="TOC2"/>
            <w:rPr>
              <w:noProof/>
              <w:sz w:val="22"/>
              <w:szCs w:val="22"/>
              <w:lang w:val="en-US"/>
            </w:rPr>
          </w:pPr>
          <w:hyperlink w:anchor="_Toc3964621" w:history="1">
            <w:r w:rsidR="003C2230" w:rsidRPr="000540A6">
              <w:rPr>
                <w:rStyle w:val="Hyperlink"/>
                <w:noProof/>
              </w:rPr>
              <w:t>2</w:t>
            </w:r>
            <w:r w:rsidR="00471BD9">
              <w:rPr>
                <w:rStyle w:val="Hyperlink"/>
                <w:noProof/>
              </w:rPr>
              <w:t>0</w:t>
            </w:r>
            <w:r w:rsidR="003C2230" w:rsidRPr="000540A6">
              <w:rPr>
                <w:rStyle w:val="Hyperlink"/>
                <w:noProof/>
              </w:rPr>
              <w:t>.</w:t>
            </w:r>
            <w:r w:rsidR="003C2230">
              <w:rPr>
                <w:noProof/>
                <w:sz w:val="22"/>
                <w:szCs w:val="22"/>
                <w:lang w:val="en-US"/>
              </w:rPr>
              <w:tab/>
            </w:r>
            <w:r w:rsidR="00AF6113" w:rsidRPr="00AF6113">
              <w:rPr>
                <w:noProof/>
                <w:sz w:val="22"/>
                <w:szCs w:val="22"/>
                <w:lang w:val="en-US"/>
              </w:rPr>
              <w:t>SEOA CAP Location</w:t>
            </w:r>
            <w:r w:rsidR="003C2230">
              <w:rPr>
                <w:noProof/>
                <w:webHidden/>
              </w:rPr>
              <w:tab/>
            </w:r>
            <w:r w:rsidR="003C2230">
              <w:rPr>
                <w:noProof/>
                <w:webHidden/>
              </w:rPr>
              <w:fldChar w:fldCharType="begin"/>
            </w:r>
            <w:r w:rsidR="003C2230">
              <w:rPr>
                <w:noProof/>
                <w:webHidden/>
              </w:rPr>
              <w:instrText xml:space="preserve"> PAGEREF _Toc3964621 \h </w:instrText>
            </w:r>
            <w:r w:rsidR="003C2230">
              <w:rPr>
                <w:noProof/>
                <w:webHidden/>
              </w:rPr>
            </w:r>
            <w:r w:rsidR="003C2230">
              <w:rPr>
                <w:noProof/>
                <w:webHidden/>
              </w:rPr>
              <w:fldChar w:fldCharType="separate"/>
            </w:r>
            <w:r w:rsidR="003C2230">
              <w:rPr>
                <w:noProof/>
                <w:webHidden/>
              </w:rPr>
              <w:t>1</w:t>
            </w:r>
            <w:r w:rsidR="00AF6113">
              <w:rPr>
                <w:noProof/>
                <w:webHidden/>
              </w:rPr>
              <w:t>0</w:t>
            </w:r>
            <w:r w:rsidR="003C2230">
              <w:rPr>
                <w:noProof/>
                <w:webHidden/>
              </w:rPr>
              <w:fldChar w:fldCharType="end"/>
            </w:r>
          </w:hyperlink>
        </w:p>
        <w:p w:rsidR="003C2230" w:rsidRDefault="008446ED" w:rsidP="003C2230">
          <w:pPr>
            <w:pStyle w:val="TOC2"/>
            <w:rPr>
              <w:noProof/>
              <w:sz w:val="22"/>
              <w:szCs w:val="22"/>
              <w:lang w:val="en-US"/>
            </w:rPr>
          </w:pPr>
          <w:hyperlink w:anchor="_Toc3964621" w:history="1">
            <w:r w:rsidR="003C2230" w:rsidRPr="000540A6">
              <w:rPr>
                <w:rStyle w:val="Hyperlink"/>
                <w:noProof/>
              </w:rPr>
              <w:t>2</w:t>
            </w:r>
            <w:r w:rsidR="00471BD9">
              <w:rPr>
                <w:rStyle w:val="Hyperlink"/>
                <w:noProof/>
              </w:rPr>
              <w:t>1</w:t>
            </w:r>
            <w:r w:rsidR="003C2230" w:rsidRPr="000540A6">
              <w:rPr>
                <w:rStyle w:val="Hyperlink"/>
                <w:noProof/>
              </w:rPr>
              <w:t>.</w:t>
            </w:r>
            <w:r w:rsidR="003C2230">
              <w:rPr>
                <w:noProof/>
                <w:sz w:val="22"/>
                <w:szCs w:val="22"/>
                <w:lang w:val="en-US"/>
              </w:rPr>
              <w:tab/>
            </w:r>
            <w:r w:rsidR="00AF6113" w:rsidRPr="00AF6113">
              <w:rPr>
                <w:noProof/>
                <w:sz w:val="22"/>
                <w:szCs w:val="22"/>
                <w:lang w:val="en-US"/>
              </w:rPr>
              <w:t>SWOA CAP Locations</w:t>
            </w:r>
            <w:r w:rsidR="003C2230">
              <w:rPr>
                <w:noProof/>
                <w:webHidden/>
              </w:rPr>
              <w:tab/>
            </w:r>
            <w:r w:rsidR="003C2230">
              <w:rPr>
                <w:noProof/>
                <w:webHidden/>
              </w:rPr>
              <w:fldChar w:fldCharType="begin"/>
            </w:r>
            <w:r w:rsidR="003C2230">
              <w:rPr>
                <w:noProof/>
                <w:webHidden/>
              </w:rPr>
              <w:instrText xml:space="preserve"> PAGEREF _Toc3964621 \h </w:instrText>
            </w:r>
            <w:r w:rsidR="003C2230">
              <w:rPr>
                <w:noProof/>
                <w:webHidden/>
              </w:rPr>
            </w:r>
            <w:r w:rsidR="003C2230">
              <w:rPr>
                <w:noProof/>
                <w:webHidden/>
              </w:rPr>
              <w:fldChar w:fldCharType="separate"/>
            </w:r>
            <w:r w:rsidR="003C2230">
              <w:rPr>
                <w:noProof/>
                <w:webHidden/>
              </w:rPr>
              <w:t>1</w:t>
            </w:r>
            <w:r w:rsidR="00BC2EE9">
              <w:rPr>
                <w:noProof/>
                <w:webHidden/>
              </w:rPr>
              <w:t>0</w:t>
            </w:r>
            <w:r w:rsidR="003C2230">
              <w:rPr>
                <w:noProof/>
                <w:webHidden/>
              </w:rPr>
              <w:fldChar w:fldCharType="end"/>
            </w:r>
          </w:hyperlink>
        </w:p>
        <w:p w:rsidR="003C2230" w:rsidRDefault="008446ED" w:rsidP="003C2230">
          <w:pPr>
            <w:pStyle w:val="TOC1"/>
            <w:tabs>
              <w:tab w:val="right" w:leader="dot" w:pos="9350"/>
            </w:tabs>
            <w:rPr>
              <w:noProof/>
              <w:sz w:val="22"/>
              <w:szCs w:val="22"/>
              <w:lang w:val="en-US"/>
            </w:rPr>
          </w:pPr>
          <w:hyperlink w:anchor="_Toc3964623" w:history="1">
            <w:r w:rsidR="003C2230" w:rsidRPr="000540A6">
              <w:rPr>
                <w:rStyle w:val="Hyperlink"/>
                <w:noProof/>
              </w:rPr>
              <w:t>Common Forms</w:t>
            </w:r>
            <w:r w:rsidR="003C2230">
              <w:rPr>
                <w:noProof/>
                <w:webHidden/>
              </w:rPr>
              <w:tab/>
            </w:r>
            <w:r w:rsidR="003C2230">
              <w:rPr>
                <w:noProof/>
                <w:webHidden/>
              </w:rPr>
              <w:fldChar w:fldCharType="begin"/>
            </w:r>
            <w:r w:rsidR="003C2230">
              <w:rPr>
                <w:noProof/>
                <w:webHidden/>
              </w:rPr>
              <w:instrText xml:space="preserve"> PAGEREF _Toc3964623 \h </w:instrText>
            </w:r>
            <w:r w:rsidR="003C2230">
              <w:rPr>
                <w:noProof/>
                <w:webHidden/>
              </w:rPr>
            </w:r>
            <w:r w:rsidR="003C2230">
              <w:rPr>
                <w:noProof/>
                <w:webHidden/>
              </w:rPr>
              <w:fldChar w:fldCharType="separate"/>
            </w:r>
            <w:r w:rsidR="003C2230">
              <w:rPr>
                <w:noProof/>
                <w:webHidden/>
              </w:rPr>
              <w:t>1</w:t>
            </w:r>
            <w:r w:rsidR="00BC2EE9">
              <w:rPr>
                <w:noProof/>
                <w:webHidden/>
              </w:rPr>
              <w:t>1</w:t>
            </w:r>
            <w:r w:rsidR="003C2230">
              <w:rPr>
                <w:noProof/>
                <w:webHidden/>
              </w:rPr>
              <w:fldChar w:fldCharType="end"/>
            </w:r>
          </w:hyperlink>
        </w:p>
        <w:p w:rsidR="003C2230" w:rsidRDefault="008446ED" w:rsidP="003C2230">
          <w:pPr>
            <w:pStyle w:val="TOC1"/>
            <w:tabs>
              <w:tab w:val="right" w:leader="dot" w:pos="9350"/>
            </w:tabs>
            <w:rPr>
              <w:noProof/>
              <w:sz w:val="22"/>
              <w:szCs w:val="22"/>
              <w:lang w:val="en-US"/>
            </w:rPr>
          </w:pPr>
          <w:hyperlink w:anchor="_Toc3964624" w:history="1">
            <w:r w:rsidR="003C2230" w:rsidRPr="000540A6">
              <w:rPr>
                <w:rStyle w:val="Hyperlink"/>
                <w:noProof/>
              </w:rPr>
              <w:t>Common C</w:t>
            </w:r>
            <w:r w:rsidR="00AF6113">
              <w:rPr>
                <w:rStyle w:val="Hyperlink"/>
                <w:noProof/>
              </w:rPr>
              <w:t>AP</w:t>
            </w:r>
            <w:r w:rsidR="003C2230" w:rsidRPr="000540A6">
              <w:rPr>
                <w:rStyle w:val="Hyperlink"/>
                <w:noProof/>
              </w:rPr>
              <w:t xml:space="preserve"> JI Form – </w:t>
            </w:r>
            <w:r w:rsidR="00AF6113" w:rsidRPr="00AF6113">
              <w:rPr>
                <w:rStyle w:val="Hyperlink"/>
                <w:noProof/>
              </w:rPr>
              <w:t>Authorization and Consent to Pick Up Cadet Form</w:t>
            </w:r>
            <w:r w:rsidR="003C2230">
              <w:rPr>
                <w:noProof/>
                <w:webHidden/>
              </w:rPr>
              <w:tab/>
            </w:r>
            <w:r w:rsidR="00AF6113">
              <w:rPr>
                <w:noProof/>
                <w:webHidden/>
              </w:rPr>
              <w:t>1</w:t>
            </w:r>
            <w:r w:rsidR="00BC2EE9">
              <w:rPr>
                <w:noProof/>
                <w:webHidden/>
              </w:rPr>
              <w:t>2</w:t>
            </w:r>
          </w:hyperlink>
        </w:p>
        <w:p w:rsidR="003C2230" w:rsidRDefault="008446ED" w:rsidP="003C2230">
          <w:pPr>
            <w:pStyle w:val="TOC1"/>
            <w:tabs>
              <w:tab w:val="right" w:leader="dot" w:pos="9350"/>
            </w:tabs>
            <w:rPr>
              <w:noProof/>
              <w:sz w:val="22"/>
              <w:szCs w:val="22"/>
              <w:lang w:val="en-US"/>
            </w:rPr>
          </w:pPr>
          <w:hyperlink w:anchor="_Toc3964626" w:history="1">
            <w:r w:rsidR="003C2230" w:rsidRPr="000540A6">
              <w:rPr>
                <w:rStyle w:val="Hyperlink"/>
                <w:noProof/>
              </w:rPr>
              <w:t>Common C</w:t>
            </w:r>
            <w:r w:rsidR="00AF6113">
              <w:rPr>
                <w:rStyle w:val="Hyperlink"/>
                <w:noProof/>
              </w:rPr>
              <w:t>AP</w:t>
            </w:r>
            <w:r w:rsidR="003C2230" w:rsidRPr="000540A6">
              <w:rPr>
                <w:rStyle w:val="Hyperlink"/>
                <w:noProof/>
              </w:rPr>
              <w:t xml:space="preserve"> JI Form – </w:t>
            </w:r>
            <w:r w:rsidR="00AF6113">
              <w:rPr>
                <w:rStyle w:val="Hyperlink"/>
                <w:noProof/>
              </w:rPr>
              <w:t>Code of Conduct</w:t>
            </w:r>
            <w:r w:rsidR="003C2230">
              <w:rPr>
                <w:noProof/>
                <w:webHidden/>
              </w:rPr>
              <w:tab/>
            </w:r>
            <w:r w:rsidR="00AF6113">
              <w:rPr>
                <w:noProof/>
                <w:webHidden/>
              </w:rPr>
              <w:t>1</w:t>
            </w:r>
            <w:r w:rsidR="00BC2EE9">
              <w:rPr>
                <w:noProof/>
                <w:webHidden/>
              </w:rPr>
              <w:t>3</w:t>
            </w:r>
          </w:hyperlink>
        </w:p>
        <w:p w:rsidR="003C2230" w:rsidRDefault="008446ED" w:rsidP="003C2230">
          <w:pPr>
            <w:pStyle w:val="TOC1"/>
            <w:tabs>
              <w:tab w:val="right" w:leader="dot" w:pos="9350"/>
            </w:tabs>
            <w:rPr>
              <w:noProof/>
              <w:sz w:val="22"/>
              <w:szCs w:val="22"/>
              <w:lang w:val="en-US"/>
            </w:rPr>
          </w:pPr>
          <w:hyperlink w:anchor="_Toc3964623" w:history="1">
            <w:r w:rsidR="003C2230">
              <w:rPr>
                <w:rStyle w:val="Hyperlink"/>
                <w:noProof/>
              </w:rPr>
              <w:t>Annex</w:t>
            </w:r>
            <w:r w:rsidR="003C2230">
              <w:rPr>
                <w:noProof/>
                <w:webHidden/>
              </w:rPr>
              <w:tab/>
            </w:r>
            <w:r w:rsidR="00AF6113">
              <w:rPr>
                <w:noProof/>
                <w:webHidden/>
              </w:rPr>
              <w:t>1</w:t>
            </w:r>
            <w:r w:rsidR="00BC2EE9">
              <w:rPr>
                <w:noProof/>
                <w:webHidden/>
              </w:rPr>
              <w:t>6</w:t>
            </w:r>
          </w:hyperlink>
        </w:p>
        <w:p w:rsidR="003C2230" w:rsidRPr="00E05F1C" w:rsidRDefault="003C2230" w:rsidP="003C2230">
          <w:r w:rsidRPr="00E05F1C">
            <w:rPr>
              <w:b/>
              <w:bCs/>
              <w:noProof/>
            </w:rPr>
            <w:fldChar w:fldCharType="end"/>
          </w:r>
        </w:p>
      </w:sdtContent>
    </w:sdt>
    <w:p w:rsidR="003C2230" w:rsidRPr="00AB71B3" w:rsidRDefault="003C2230" w:rsidP="003C2230">
      <w:pPr>
        <w:ind w:left="720" w:hanging="720"/>
      </w:pPr>
      <w:r w:rsidRPr="00E05F1C">
        <w:br w:type="page"/>
      </w:r>
    </w:p>
    <w:p w:rsidR="003C2230" w:rsidRPr="00E05F1C" w:rsidRDefault="003C2230" w:rsidP="003C2230">
      <w:pPr>
        <w:pStyle w:val="Heading1"/>
      </w:pPr>
      <w:bookmarkStart w:id="0" w:name="_Toc3964585"/>
      <w:r w:rsidRPr="00E05F1C">
        <w:lastRenderedPageBreak/>
        <w:t>Introduction</w:t>
      </w:r>
      <w:bookmarkEnd w:id="0"/>
    </w:p>
    <w:p w:rsidR="003C2230" w:rsidRPr="003C2230" w:rsidRDefault="003C2230" w:rsidP="003C2230">
      <w:pPr>
        <w:pStyle w:val="Heading2"/>
        <w:rPr>
          <w:color w:val="4F81BD" w:themeColor="accent1"/>
        </w:rPr>
      </w:pPr>
      <w:bookmarkStart w:id="1" w:name="_Toc3964586"/>
      <w:r w:rsidRPr="003C2230">
        <w:rPr>
          <w:color w:val="4F81BD" w:themeColor="accent1"/>
        </w:rPr>
        <w:t>1.</w:t>
      </w:r>
      <w:r w:rsidRPr="003C2230">
        <w:rPr>
          <w:color w:val="4F81BD" w:themeColor="accent1"/>
        </w:rPr>
        <w:tab/>
        <w:t>Purpose</w:t>
      </w:r>
      <w:bookmarkEnd w:id="1"/>
    </w:p>
    <w:p w:rsidR="003C2230" w:rsidRDefault="003C2230" w:rsidP="003C2230">
      <w:pPr>
        <w:spacing w:after="0" w:line="240" w:lineRule="auto"/>
      </w:pPr>
    </w:p>
    <w:p w:rsidR="003C2230" w:rsidRPr="00E05F1C" w:rsidRDefault="003C2230" w:rsidP="003C2230">
      <w:r w:rsidRPr="00E05F1C">
        <w:t xml:space="preserve">The purpose of these Common Joining Instructions </w:t>
      </w:r>
      <w:r>
        <w:t xml:space="preserve">is </w:t>
      </w:r>
      <w:r w:rsidRPr="00E05F1C">
        <w:t>to provide you with the foundation needed to prepare you for</w:t>
      </w:r>
      <w:r>
        <w:t xml:space="preserve"> the</w:t>
      </w:r>
      <w:r w:rsidRPr="00E05F1C">
        <w:t xml:space="preserve"> </w:t>
      </w:r>
      <w:r>
        <w:t>Cadet Activity Program (CAP)</w:t>
      </w:r>
      <w:r w:rsidRPr="00E05F1C">
        <w:t xml:space="preserve">. </w:t>
      </w:r>
      <w:r>
        <w:t xml:space="preserve"> </w:t>
      </w:r>
      <w:r w:rsidRPr="00E05F1C">
        <w:t xml:space="preserve">Together, with the accompanying Annex, you must read each part in detail with your parents or guardians to ensure that you understand what is expected during your time </w:t>
      </w:r>
      <w:r>
        <w:t>at</w:t>
      </w:r>
      <w:r w:rsidRPr="00E05F1C">
        <w:t xml:space="preserve"> </w:t>
      </w:r>
      <w:r>
        <w:t>CAP</w:t>
      </w:r>
      <w:r w:rsidRPr="00E05F1C">
        <w:t xml:space="preserve">. </w:t>
      </w:r>
    </w:p>
    <w:p w:rsidR="003C2230" w:rsidRPr="003C2230" w:rsidRDefault="003C2230" w:rsidP="003C2230">
      <w:pPr>
        <w:pStyle w:val="Heading2"/>
        <w:rPr>
          <w:color w:val="4F81BD" w:themeColor="accent1"/>
        </w:rPr>
      </w:pPr>
      <w:bookmarkStart w:id="2" w:name="_Toc3964587"/>
      <w:r w:rsidRPr="003C2230">
        <w:rPr>
          <w:color w:val="4F81BD" w:themeColor="accent1"/>
        </w:rPr>
        <w:t>2.</w:t>
      </w:r>
      <w:r w:rsidRPr="003C2230">
        <w:rPr>
          <w:color w:val="4F81BD" w:themeColor="accent1"/>
        </w:rPr>
        <w:tab/>
        <w:t>Reading the Joining Instructions</w:t>
      </w:r>
      <w:bookmarkEnd w:id="2"/>
    </w:p>
    <w:p w:rsidR="003C2230" w:rsidRPr="005C1FB9" w:rsidRDefault="003C2230" w:rsidP="003C2230">
      <w:pPr>
        <w:spacing w:after="0" w:line="240" w:lineRule="auto"/>
      </w:pPr>
    </w:p>
    <w:p w:rsidR="003C2230" w:rsidRPr="00E05F1C" w:rsidRDefault="003C2230" w:rsidP="003C2230">
      <w:r w:rsidRPr="005C1FB9">
        <w:t>T</w:t>
      </w:r>
      <w:r w:rsidRPr="00E05F1C">
        <w:t xml:space="preserve">hese Joining Instructions have been written in a way that should be easy to </w:t>
      </w:r>
      <w:r w:rsidRPr="00AB71B3">
        <w:t>navigate by bringing the most important information to you first. For example, what you should bring</w:t>
      </w:r>
      <w:r w:rsidRPr="00E05F1C">
        <w:t>, what you should expect, etc. This information is common am</w:t>
      </w:r>
      <w:r>
        <w:t>ongst all CAP locations</w:t>
      </w:r>
      <w:r w:rsidRPr="00E05F1C">
        <w:t xml:space="preserve"> in </w:t>
      </w:r>
      <w:r>
        <w:t>Central Region,</w:t>
      </w:r>
      <w:r w:rsidRPr="00E05F1C">
        <w:t xml:space="preserve"> so there should be no surprises when you arrive </w:t>
      </w:r>
      <w:r>
        <w:t>at your location</w:t>
      </w:r>
      <w:r w:rsidRPr="00E05F1C">
        <w:t>.</w:t>
      </w:r>
    </w:p>
    <w:p w:rsidR="003C2230" w:rsidRPr="00E05F1C" w:rsidRDefault="003C2230" w:rsidP="003C2230">
      <w:r w:rsidRPr="00E819F7">
        <w:rPr>
          <w:highlight w:val="yellow"/>
        </w:rPr>
        <w:t xml:space="preserve">Each CAP </w:t>
      </w:r>
      <w:r>
        <w:rPr>
          <w:highlight w:val="yellow"/>
        </w:rPr>
        <w:t>location</w:t>
      </w:r>
      <w:r w:rsidRPr="00E819F7">
        <w:rPr>
          <w:highlight w:val="yellow"/>
        </w:rPr>
        <w:t xml:space="preserve"> has a specific document attached, called an Annex. If you’re not sure which </w:t>
      </w:r>
      <w:r>
        <w:rPr>
          <w:highlight w:val="yellow"/>
        </w:rPr>
        <w:t>CAP location</w:t>
      </w:r>
      <w:r w:rsidRPr="00E819F7">
        <w:rPr>
          <w:highlight w:val="yellow"/>
        </w:rPr>
        <w:t xml:space="preserve"> you’re headed to, we’ve provided a list of </w:t>
      </w:r>
      <w:r>
        <w:rPr>
          <w:highlight w:val="yellow"/>
        </w:rPr>
        <w:t>locations on pages 1</w:t>
      </w:r>
      <w:r w:rsidR="00BF21AB">
        <w:rPr>
          <w:highlight w:val="yellow"/>
        </w:rPr>
        <w:t>0</w:t>
      </w:r>
      <w:r>
        <w:rPr>
          <w:highlight w:val="yellow"/>
        </w:rPr>
        <w:t>-1</w:t>
      </w:r>
      <w:r w:rsidR="00BF21AB">
        <w:rPr>
          <w:highlight w:val="yellow"/>
        </w:rPr>
        <w:t>2</w:t>
      </w:r>
      <w:r w:rsidRPr="00E819F7">
        <w:rPr>
          <w:highlight w:val="yellow"/>
        </w:rPr>
        <w:t xml:space="preserve">. </w:t>
      </w:r>
      <w:r>
        <w:rPr>
          <w:highlight w:val="yellow"/>
        </w:rPr>
        <w:t xml:space="preserve"> </w:t>
      </w:r>
      <w:r w:rsidRPr="00E819F7">
        <w:rPr>
          <w:highlight w:val="yellow"/>
        </w:rPr>
        <w:t xml:space="preserve">Simply find your </w:t>
      </w:r>
      <w:r>
        <w:rPr>
          <w:highlight w:val="yellow"/>
        </w:rPr>
        <w:t>location</w:t>
      </w:r>
      <w:r w:rsidRPr="00E819F7">
        <w:rPr>
          <w:highlight w:val="yellow"/>
        </w:rPr>
        <w:t xml:space="preserve">, and </w:t>
      </w:r>
      <w:r>
        <w:rPr>
          <w:highlight w:val="yellow"/>
        </w:rPr>
        <w:t>its</w:t>
      </w:r>
      <w:r w:rsidRPr="00E819F7">
        <w:rPr>
          <w:highlight w:val="yellow"/>
        </w:rPr>
        <w:t xml:space="preserve"> associated</w:t>
      </w:r>
      <w:r>
        <w:rPr>
          <w:highlight w:val="yellow"/>
        </w:rPr>
        <w:t xml:space="preserve"> annex.  </w:t>
      </w:r>
      <w:r w:rsidRPr="00E819F7">
        <w:rPr>
          <w:highlight w:val="yellow"/>
        </w:rPr>
        <w:t>If you’re still unsure, contact your Corps/Squadron Staff.</w:t>
      </w:r>
    </w:p>
    <w:p w:rsidR="003C2230" w:rsidRPr="00E05F1C" w:rsidRDefault="003C2230" w:rsidP="003C2230">
      <w:pPr>
        <w:ind w:left="720"/>
      </w:pPr>
      <w:r w:rsidRPr="00E05F1C">
        <w:rPr>
          <w:noProof/>
          <w:lang w:eastAsia="en-CA"/>
        </w:rPr>
        <w:drawing>
          <wp:anchor distT="0" distB="0" distL="114300" distR="114300" simplePos="0" relativeHeight="251659264" behindDoc="0" locked="0" layoutInCell="1" allowOverlap="1" wp14:anchorId="7CD1C60C" wp14:editId="16A7A955">
            <wp:simplePos x="0" y="0"/>
            <wp:positionH relativeFrom="margin">
              <wp:align>right</wp:align>
            </wp:positionH>
            <wp:positionV relativeFrom="paragraph">
              <wp:posOffset>120650</wp:posOffset>
            </wp:positionV>
            <wp:extent cx="5895975" cy="1838325"/>
            <wp:effectExtent l="57150" t="19050" r="47625" b="857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3C2230" w:rsidRPr="00E05F1C" w:rsidRDefault="003C2230" w:rsidP="003C2230">
      <w:pPr>
        <w:ind w:left="720"/>
      </w:pPr>
    </w:p>
    <w:p w:rsidR="003C2230" w:rsidRPr="00E05F1C" w:rsidRDefault="003C2230" w:rsidP="003C2230">
      <w:pPr>
        <w:ind w:left="720"/>
      </w:pPr>
    </w:p>
    <w:p w:rsidR="003C2230" w:rsidRPr="00E05F1C" w:rsidRDefault="003C2230" w:rsidP="003C2230">
      <w:pPr>
        <w:ind w:left="720"/>
      </w:pPr>
    </w:p>
    <w:p w:rsidR="003C2230" w:rsidRPr="00E05F1C" w:rsidRDefault="003C2230" w:rsidP="003C2230">
      <w:pPr>
        <w:ind w:left="720"/>
      </w:pPr>
    </w:p>
    <w:p w:rsidR="003C2230" w:rsidRPr="00E05F1C" w:rsidRDefault="003C2230" w:rsidP="003C2230">
      <w:pPr>
        <w:ind w:left="720"/>
      </w:pPr>
    </w:p>
    <w:p w:rsidR="003C2230" w:rsidRPr="00E05F1C" w:rsidRDefault="003C2230" w:rsidP="003C2230"/>
    <w:p w:rsidR="00755656" w:rsidRDefault="003C2230" w:rsidP="003C2230">
      <w:pPr>
        <w:pStyle w:val="Heading3"/>
      </w:pPr>
      <w:r w:rsidRPr="00E05F1C">
        <w:tab/>
      </w:r>
      <w:bookmarkStart w:id="3" w:name="_Toc2599636"/>
      <w:bookmarkStart w:id="4" w:name="_Toc2687300"/>
      <w:bookmarkStart w:id="5" w:name="_Toc2687810"/>
      <w:bookmarkStart w:id="6" w:name="_Toc2848473"/>
      <w:bookmarkStart w:id="7" w:name="_Toc3964588"/>
    </w:p>
    <w:p w:rsidR="003C2230" w:rsidRPr="00E05F1C" w:rsidRDefault="003C2230" w:rsidP="00755656">
      <w:pPr>
        <w:pStyle w:val="Heading3"/>
        <w:ind w:firstLine="720"/>
      </w:pPr>
      <w:r w:rsidRPr="00E05F1C">
        <w:t>What You Should Have</w:t>
      </w:r>
      <w:bookmarkEnd w:id="3"/>
      <w:bookmarkEnd w:id="4"/>
      <w:bookmarkEnd w:id="5"/>
      <w:bookmarkEnd w:id="6"/>
      <w:bookmarkEnd w:id="7"/>
    </w:p>
    <w:p w:rsidR="003C2230" w:rsidRPr="00E05F1C" w:rsidRDefault="003C2230" w:rsidP="003C2230">
      <w:r w:rsidRPr="00E05F1C">
        <w:tab/>
        <w:t>Here’s what you should have:</w:t>
      </w:r>
    </w:p>
    <w:p w:rsidR="003C2230" w:rsidRPr="00E05F1C" w:rsidRDefault="003C2230" w:rsidP="003C2230">
      <w:pPr>
        <w:pStyle w:val="ListParagraph"/>
        <w:numPr>
          <w:ilvl w:val="0"/>
          <w:numId w:val="3"/>
        </w:numPr>
      </w:pPr>
      <w:r>
        <w:t xml:space="preserve">Common CAP </w:t>
      </w:r>
      <w:r w:rsidRPr="00E05F1C">
        <w:t>Joining Instructions (</w:t>
      </w:r>
      <w:r w:rsidRPr="00E05F1C">
        <w:rPr>
          <w:i/>
        </w:rPr>
        <w:t>this is the document you’re reading</w:t>
      </w:r>
      <w:r w:rsidRPr="00E05F1C">
        <w:t>)</w:t>
      </w:r>
    </w:p>
    <w:p w:rsidR="003C2230" w:rsidRPr="00E05F1C" w:rsidRDefault="003C2230" w:rsidP="003C2230">
      <w:pPr>
        <w:pStyle w:val="ListParagraph"/>
        <w:numPr>
          <w:ilvl w:val="0"/>
          <w:numId w:val="3"/>
        </w:numPr>
      </w:pPr>
      <w:r>
        <w:t xml:space="preserve">Common CAP </w:t>
      </w:r>
      <w:r w:rsidRPr="00E05F1C">
        <w:t xml:space="preserve">Joining Instructions Forms </w:t>
      </w:r>
      <w:r w:rsidRPr="009620A2">
        <w:rPr>
          <w:i/>
        </w:rPr>
        <w:t>(found at the back of this document)</w:t>
      </w:r>
    </w:p>
    <w:p w:rsidR="003C2230" w:rsidRPr="00E05F1C" w:rsidRDefault="003C2230" w:rsidP="003C2230">
      <w:pPr>
        <w:pStyle w:val="ListParagraph"/>
        <w:numPr>
          <w:ilvl w:val="0"/>
          <w:numId w:val="3"/>
        </w:numPr>
      </w:pPr>
      <w:r>
        <w:t xml:space="preserve">CAP </w:t>
      </w:r>
      <w:r w:rsidRPr="00E05F1C">
        <w:t>Instructions Annex Document (</w:t>
      </w:r>
      <w:r w:rsidRPr="00E05F1C">
        <w:rPr>
          <w:i/>
        </w:rPr>
        <w:t xml:space="preserve">this is the document that tells you </w:t>
      </w:r>
      <w:r>
        <w:rPr>
          <w:i/>
        </w:rPr>
        <w:t>about your location</w:t>
      </w:r>
      <w:r w:rsidRPr="00E05F1C">
        <w:t>)</w:t>
      </w:r>
    </w:p>
    <w:p w:rsidR="003C2230" w:rsidRPr="00E05F1C" w:rsidRDefault="003C2230" w:rsidP="003C2230">
      <w:pPr>
        <w:pStyle w:val="ListParagraph"/>
        <w:ind w:left="1080"/>
      </w:pPr>
    </w:p>
    <w:p w:rsidR="003C2230" w:rsidRPr="00E05F1C" w:rsidRDefault="003C2230" w:rsidP="003C2230">
      <w:pPr>
        <w:ind w:left="720"/>
      </w:pPr>
      <w:r w:rsidRPr="00E05F1C">
        <w:t xml:space="preserve"> </w:t>
      </w:r>
    </w:p>
    <w:p w:rsidR="003C2230" w:rsidRPr="00E05F1C" w:rsidRDefault="003C2230" w:rsidP="003C2230">
      <w:r w:rsidRPr="00E05F1C">
        <w:br w:type="page"/>
      </w:r>
    </w:p>
    <w:p w:rsidR="003C2230" w:rsidRPr="00E05F1C" w:rsidRDefault="003C2230" w:rsidP="003C2230">
      <w:pPr>
        <w:pStyle w:val="Heading1"/>
      </w:pPr>
      <w:bookmarkStart w:id="8" w:name="_Toc3964592"/>
      <w:r w:rsidRPr="00E05F1C">
        <w:lastRenderedPageBreak/>
        <w:t>Preparing for C</w:t>
      </w:r>
      <w:bookmarkEnd w:id="8"/>
      <w:r>
        <w:t>AP</w:t>
      </w:r>
    </w:p>
    <w:p w:rsidR="003C2230" w:rsidRPr="003C2230" w:rsidRDefault="003C2230" w:rsidP="003C2230">
      <w:pPr>
        <w:pStyle w:val="Heading2"/>
        <w:rPr>
          <w:color w:val="4F81BD" w:themeColor="accent1"/>
        </w:rPr>
      </w:pPr>
      <w:bookmarkStart w:id="9" w:name="_Toc3964593"/>
      <w:r w:rsidRPr="003C2230">
        <w:rPr>
          <w:color w:val="4F81BD" w:themeColor="accent1"/>
        </w:rPr>
        <w:t>3.</w:t>
      </w:r>
      <w:r w:rsidRPr="003C2230">
        <w:rPr>
          <w:color w:val="4F81BD" w:themeColor="accent1"/>
        </w:rPr>
        <w:tab/>
        <w:t>CAP Training Briefing</w:t>
      </w:r>
      <w:bookmarkEnd w:id="9"/>
    </w:p>
    <w:p w:rsidR="003C2230" w:rsidRPr="005C1FB9" w:rsidRDefault="003C2230" w:rsidP="003C2230">
      <w:pPr>
        <w:spacing w:after="0" w:line="240" w:lineRule="auto"/>
      </w:pPr>
    </w:p>
    <w:p w:rsidR="00BF21AB" w:rsidRDefault="00E32E14" w:rsidP="003C2230">
      <w:r w:rsidRPr="000F5244">
        <w:rPr>
          <w:noProof/>
          <w:lang w:eastAsia="en-CA"/>
        </w:rPr>
        <w:drawing>
          <wp:anchor distT="0" distB="0" distL="114300" distR="114300" simplePos="0" relativeHeight="251660288" behindDoc="0" locked="0" layoutInCell="1" allowOverlap="1" wp14:anchorId="3917D5CE" wp14:editId="627214F4">
            <wp:simplePos x="0" y="0"/>
            <wp:positionH relativeFrom="margin">
              <wp:posOffset>3686175</wp:posOffset>
            </wp:positionH>
            <wp:positionV relativeFrom="paragraph">
              <wp:posOffset>30480</wp:posOffset>
            </wp:positionV>
            <wp:extent cx="2214245" cy="1475740"/>
            <wp:effectExtent l="19050" t="19050" r="14605" b="10160"/>
            <wp:wrapSquare wrapText="bothSides"/>
            <wp:docPr id="3" name="Picture 3" descr="E:\Photos\COURSE\BM03-20180730-005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COURSE\BM03-20180730-0053-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4245" cy="147574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BF21AB">
        <w:t xml:space="preserve">The CAP is </w:t>
      </w:r>
      <w:r w:rsidR="00BF21AB" w:rsidRPr="00BF21AB">
        <w:t xml:space="preserve">a program of locally delivered day activities which will provide a fun, challenging, and meaningful experience for cadets above and beyond what they would receive at the </w:t>
      </w:r>
      <w:r w:rsidR="00BF21AB">
        <w:t>corps/</w:t>
      </w:r>
      <w:r w:rsidR="00BF21AB" w:rsidRPr="00BF21AB">
        <w:t>sqn level</w:t>
      </w:r>
      <w:r w:rsidR="00BF21AB">
        <w:t xml:space="preserve">.  This program will be conducted </w:t>
      </w:r>
      <w:r w:rsidR="00317B3E">
        <w:t xml:space="preserve">in-person </w:t>
      </w:r>
      <w:r w:rsidR="00BF21AB">
        <w:t xml:space="preserve">over 5 days during the summer with no overnight requirements.  </w:t>
      </w:r>
    </w:p>
    <w:p w:rsidR="003C2230" w:rsidRPr="003C2230" w:rsidRDefault="003C2230" w:rsidP="003C2230">
      <w:pPr>
        <w:pStyle w:val="Heading2"/>
        <w:ind w:left="720" w:hanging="720"/>
        <w:rPr>
          <w:color w:val="4F81BD" w:themeColor="accent1"/>
        </w:rPr>
      </w:pPr>
      <w:bookmarkStart w:id="10" w:name="_Toc3964594"/>
      <w:r w:rsidRPr="003C2230">
        <w:rPr>
          <w:color w:val="4F81BD" w:themeColor="accent1"/>
        </w:rPr>
        <w:t>4.</w:t>
      </w:r>
      <w:r w:rsidRPr="003C2230">
        <w:rPr>
          <w:color w:val="4F81BD" w:themeColor="accent1"/>
        </w:rPr>
        <w:tab/>
        <w:t xml:space="preserve">Packing for </w:t>
      </w:r>
      <w:bookmarkEnd w:id="10"/>
      <w:r w:rsidRPr="003C2230">
        <w:rPr>
          <w:color w:val="4F81BD" w:themeColor="accent1"/>
        </w:rPr>
        <w:t>the CAP</w:t>
      </w:r>
    </w:p>
    <w:p w:rsidR="003C2230" w:rsidRDefault="003C2230" w:rsidP="003C2230">
      <w:pPr>
        <w:spacing w:after="0" w:line="240" w:lineRule="auto"/>
      </w:pPr>
    </w:p>
    <w:p w:rsidR="00BF21AB" w:rsidRDefault="00666F88" w:rsidP="00BF21AB">
      <w:r>
        <w:t>As cadets may not have attended their corps/sqn in some time, all participants attending the CAP will wear appropriate civilian attire.  You will need to ensure that proper footwear is worn, i.e. running shoes, as the activities will be interactive in nature.</w:t>
      </w:r>
      <w:r w:rsidR="00BF21AB" w:rsidRPr="00BF21AB">
        <w:t xml:space="preserve"> </w:t>
      </w:r>
    </w:p>
    <w:p w:rsidR="00666F88" w:rsidRDefault="00BF21AB" w:rsidP="003C2230">
      <w:r>
        <w:t>The CAP will be conducted daily from 0800-1600hrs.  As such, there is not a lot that would be required to pack for the day.  We have provided a suggested kit list to bring each day.  CAP staff may suggest additional items to bring on a particular day, which will be identified at the end of each day.</w:t>
      </w:r>
    </w:p>
    <w:tbl>
      <w:tblPr>
        <w:tblW w:w="9540" w:type="dxa"/>
        <w:tblInd w:w="-9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266"/>
        <w:gridCol w:w="4492"/>
        <w:gridCol w:w="278"/>
        <w:gridCol w:w="4504"/>
      </w:tblGrid>
      <w:tr w:rsidR="00BF21AB" w:rsidRPr="00E05F1C" w:rsidTr="0050465F">
        <w:tc>
          <w:tcPr>
            <w:tcW w:w="9540" w:type="dxa"/>
            <w:gridSpan w:val="4"/>
            <w:tcBorders>
              <w:top w:val="single" w:sz="12" w:space="0" w:color="auto"/>
              <w:left w:val="single" w:sz="12" w:space="0" w:color="auto"/>
              <w:bottom w:val="single" w:sz="12" w:space="0" w:color="auto"/>
              <w:right w:val="single" w:sz="12" w:space="0" w:color="auto"/>
            </w:tcBorders>
            <w:shd w:val="clear" w:color="auto" w:fill="FFFF00"/>
          </w:tcPr>
          <w:p w:rsidR="00BF21AB" w:rsidRPr="00E05F1C" w:rsidRDefault="00251B04" w:rsidP="0050465F">
            <w:pPr>
              <w:spacing w:after="0" w:line="240" w:lineRule="auto"/>
            </w:pPr>
            <w:r>
              <w:t xml:space="preserve"> </w:t>
            </w:r>
            <w:r w:rsidR="00BF21AB" w:rsidRPr="00E05F1C">
              <w:rPr>
                <w:b/>
              </w:rPr>
              <w:t>MANDATORY ITEMS</w:t>
            </w:r>
            <w:r w:rsidR="00BF21AB" w:rsidRPr="00E05F1C">
              <w:t xml:space="preserve"> </w:t>
            </w:r>
            <w:r w:rsidR="00BF21AB" w:rsidRPr="00E05F1C">
              <w:rPr>
                <w:i/>
              </w:rPr>
              <w:t>(pack these things first!)</w:t>
            </w:r>
          </w:p>
        </w:tc>
      </w:tr>
      <w:tr w:rsidR="00BF21AB" w:rsidRPr="00E05F1C" w:rsidTr="0050465F">
        <w:trPr>
          <w:trHeight w:val="291"/>
        </w:trPr>
        <w:tc>
          <w:tcPr>
            <w:tcW w:w="266" w:type="dxa"/>
            <w:tcBorders>
              <w:top w:val="single" w:sz="12" w:space="0" w:color="auto"/>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r w:rsidRPr="00E05F1C">
              <w:rPr>
                <w:b/>
              </w:rPr>
              <w:t>Provincial Health Card</w:t>
            </w:r>
          </w:p>
        </w:tc>
        <w:tc>
          <w:tcPr>
            <w:tcW w:w="278"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p>
        </w:tc>
        <w:tc>
          <w:tcPr>
            <w:tcW w:w="450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rsidR="00BF21AB" w:rsidRPr="00E05F1C" w:rsidRDefault="00BF21AB" w:rsidP="00BF21AB">
            <w:pPr>
              <w:spacing w:after="0" w:line="240" w:lineRule="auto"/>
              <w:rPr>
                <w:b/>
              </w:rPr>
            </w:pPr>
            <w:r w:rsidRPr="00E05F1C">
              <w:rPr>
                <w:b/>
              </w:rPr>
              <w:t>Prescription Medication</w:t>
            </w:r>
          </w:p>
        </w:tc>
      </w:tr>
      <w:tr w:rsidR="00BF21AB" w:rsidRPr="00E05F1C" w:rsidTr="0050465F">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r>
              <w:rPr>
                <w:b/>
              </w:rPr>
              <w:t>Non-Medical Mask</w:t>
            </w:r>
            <w:r w:rsidR="0063547D">
              <w:rPr>
                <w:b/>
              </w:rPr>
              <w:t xml:space="preserve"> (NMM)</w:t>
            </w:r>
          </w:p>
        </w:tc>
        <w:tc>
          <w:tcPr>
            <w:tcW w:w="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p>
        </w:tc>
        <w:tc>
          <w:tcPr>
            <w:tcW w:w="4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BF21AB" w:rsidRPr="00E05F1C" w:rsidRDefault="00BF21AB" w:rsidP="00BF21AB">
            <w:pPr>
              <w:spacing w:after="0" w:line="240" w:lineRule="auto"/>
              <w:rPr>
                <w:b/>
              </w:rPr>
            </w:pPr>
            <w:r w:rsidRPr="00E05F1C">
              <w:rPr>
                <w:b/>
              </w:rPr>
              <w:t>Over-the-Counter Medication (if needed)</w:t>
            </w:r>
          </w:p>
        </w:tc>
      </w:tr>
      <w:tr w:rsidR="00BF21AB" w:rsidRPr="00E05F1C" w:rsidTr="0050465F">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F21AB" w:rsidRPr="00BF21AB" w:rsidRDefault="00BF21AB" w:rsidP="00BF21AB">
            <w:pPr>
              <w:spacing w:after="0" w:line="240" w:lineRule="auto"/>
              <w:rPr>
                <w:b/>
              </w:rPr>
            </w:pPr>
            <w:r w:rsidRPr="00BF21AB">
              <w:rPr>
                <w:rFonts w:ascii="Calibri" w:eastAsia="Calibri" w:hAnsi="Calibri" w:cs="Calibri"/>
                <w:b/>
                <w:color w:val="000000"/>
              </w:rPr>
              <w:t xml:space="preserve">Refillable </w:t>
            </w:r>
            <w:r w:rsidRPr="00BF21AB">
              <w:rPr>
                <w:b/>
              </w:rPr>
              <w:t xml:space="preserve">Water Bottle </w:t>
            </w:r>
          </w:p>
        </w:tc>
        <w:tc>
          <w:tcPr>
            <w:tcW w:w="27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rPr>
                <w:b/>
              </w:rPr>
            </w:pPr>
          </w:p>
        </w:tc>
        <w:tc>
          <w:tcPr>
            <w:tcW w:w="4504"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BF21AB" w:rsidRPr="00E05F1C" w:rsidRDefault="00BF21AB" w:rsidP="00BF21AB">
            <w:pPr>
              <w:spacing w:after="0" w:line="240" w:lineRule="auto"/>
              <w:rPr>
                <w:b/>
              </w:rPr>
            </w:pPr>
            <w:proofErr w:type="spellStart"/>
            <w:r w:rsidRPr="00E05F1C">
              <w:rPr>
                <w:b/>
              </w:rPr>
              <w:t>MedicAlert</w:t>
            </w:r>
            <w:proofErr w:type="spellEnd"/>
            <w:r w:rsidRPr="00E05F1C">
              <w:rPr>
                <w:b/>
              </w:rPr>
              <w:t xml:space="preserve"> Identification (if needed)</w:t>
            </w:r>
          </w:p>
        </w:tc>
      </w:tr>
      <w:tr w:rsidR="00BF21AB" w:rsidRPr="00E05F1C" w:rsidTr="0050465F">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F21AB" w:rsidRPr="00E05F1C" w:rsidRDefault="00BF21AB" w:rsidP="00BF21AB">
            <w:pPr>
              <w:spacing w:after="0" w:line="240" w:lineRule="auto"/>
              <w:rPr>
                <w:b/>
              </w:rPr>
            </w:pPr>
            <w:r w:rsidRPr="00E05F1C">
              <w:rPr>
                <w:b/>
              </w:rPr>
              <w:t>Prescription Eyewear with protective strap</w:t>
            </w:r>
          </w:p>
        </w:tc>
        <w:tc>
          <w:tcPr>
            <w:tcW w:w="27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rPr>
                <w:b/>
              </w:rPr>
            </w:pPr>
          </w:p>
        </w:tc>
        <w:tc>
          <w:tcPr>
            <w:tcW w:w="4504"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BF21AB" w:rsidRPr="00E05F1C" w:rsidRDefault="00BF21AB" w:rsidP="00BF21AB">
            <w:pPr>
              <w:spacing w:after="0" w:line="240" w:lineRule="auto"/>
              <w:rPr>
                <w:b/>
              </w:rPr>
            </w:pPr>
          </w:p>
        </w:tc>
      </w:tr>
      <w:tr w:rsidR="00BF21AB" w:rsidRPr="00E05F1C" w:rsidTr="0050465F">
        <w:tc>
          <w:tcPr>
            <w:tcW w:w="4758" w:type="dxa"/>
            <w:gridSpan w:val="2"/>
            <w:tcBorders>
              <w:top w:val="single" w:sz="4" w:space="0" w:color="auto"/>
              <w:left w:val="single" w:sz="12" w:space="0" w:color="auto"/>
              <w:bottom w:val="single" w:sz="12" w:space="0" w:color="auto"/>
              <w:right w:val="single" w:sz="4" w:space="0" w:color="auto"/>
            </w:tcBorders>
            <w:shd w:val="clear" w:color="auto" w:fill="000000" w:themeFill="text1"/>
          </w:tcPr>
          <w:p w:rsidR="00BF21AB" w:rsidRPr="00E05F1C" w:rsidRDefault="00BF21AB" w:rsidP="00BF21AB">
            <w:pPr>
              <w:spacing w:after="100" w:afterAutospacing="1" w:line="20" w:lineRule="atLeast"/>
              <w:rPr>
                <w:b/>
              </w:rPr>
            </w:pPr>
            <w:r>
              <w:rPr>
                <w:b/>
              </w:rPr>
              <w:t>Additional Items</w:t>
            </w:r>
          </w:p>
        </w:tc>
        <w:tc>
          <w:tcPr>
            <w:tcW w:w="278" w:type="dxa"/>
            <w:tcBorders>
              <w:top w:val="single" w:sz="4" w:space="0" w:color="auto"/>
              <w:left w:val="single" w:sz="4" w:space="0" w:color="auto"/>
              <w:bottom w:val="single" w:sz="12" w:space="0" w:color="auto"/>
              <w:right w:val="single" w:sz="4" w:space="0" w:color="auto"/>
            </w:tcBorders>
            <w:shd w:val="clear" w:color="auto" w:fill="000000" w:themeFill="text1"/>
          </w:tcPr>
          <w:p w:rsidR="00BF21AB" w:rsidRPr="00E05F1C" w:rsidRDefault="00BF21AB" w:rsidP="00BF21AB">
            <w:pPr>
              <w:spacing w:after="100" w:afterAutospacing="1" w:line="20" w:lineRule="atLeast"/>
              <w:rPr>
                <w:b/>
              </w:rPr>
            </w:pPr>
          </w:p>
        </w:tc>
        <w:tc>
          <w:tcPr>
            <w:tcW w:w="4504" w:type="dxa"/>
            <w:tcBorders>
              <w:top w:val="single" w:sz="4" w:space="0" w:color="auto"/>
              <w:left w:val="single" w:sz="4" w:space="0" w:color="auto"/>
              <w:bottom w:val="single" w:sz="12" w:space="0" w:color="auto"/>
              <w:right w:val="single" w:sz="12" w:space="0" w:color="auto"/>
            </w:tcBorders>
            <w:shd w:val="clear" w:color="auto" w:fill="000000" w:themeFill="text1"/>
          </w:tcPr>
          <w:p w:rsidR="00BF21AB" w:rsidRPr="00E05F1C" w:rsidRDefault="00BF21AB" w:rsidP="00BF21AB">
            <w:pPr>
              <w:spacing w:after="100" w:afterAutospacing="1" w:line="20" w:lineRule="atLeast"/>
              <w:rPr>
                <w:b/>
              </w:rPr>
            </w:pPr>
          </w:p>
        </w:tc>
      </w:tr>
      <w:tr w:rsidR="00BF21AB" w:rsidRPr="00E05F1C" w:rsidTr="0050465F">
        <w:tc>
          <w:tcPr>
            <w:tcW w:w="266" w:type="dxa"/>
            <w:tcBorders>
              <w:top w:val="single" w:sz="12" w:space="0" w:color="auto"/>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12" w:space="0" w:color="auto"/>
              <w:left w:val="single" w:sz="4" w:space="0" w:color="808080" w:themeColor="background1" w:themeShade="80"/>
              <w:bottom w:val="single" w:sz="4" w:space="0" w:color="808080" w:themeColor="background1" w:themeShade="80"/>
              <w:right w:val="single" w:sz="4" w:space="0" w:color="auto"/>
            </w:tcBorders>
          </w:tcPr>
          <w:p w:rsidR="00BF21AB" w:rsidRPr="00E05F1C" w:rsidRDefault="00BF21AB" w:rsidP="00BF21AB">
            <w:pPr>
              <w:spacing w:after="0" w:line="240" w:lineRule="auto"/>
            </w:pPr>
            <w:r>
              <w:t>Backpack</w:t>
            </w:r>
          </w:p>
        </w:tc>
        <w:tc>
          <w:tcPr>
            <w:tcW w:w="278" w:type="dxa"/>
            <w:tcBorders>
              <w:top w:val="single" w:sz="12" w:space="0" w:color="auto"/>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pPr>
          </w:p>
        </w:tc>
        <w:tc>
          <w:tcPr>
            <w:tcW w:w="4504" w:type="dxa"/>
            <w:tcBorders>
              <w:top w:val="single" w:sz="12" w:space="0" w:color="auto"/>
              <w:left w:val="single" w:sz="4" w:space="0" w:color="auto"/>
              <w:bottom w:val="single" w:sz="4" w:space="0" w:color="808080" w:themeColor="background1" w:themeShade="80"/>
              <w:right w:val="single" w:sz="12" w:space="0" w:color="auto"/>
            </w:tcBorders>
          </w:tcPr>
          <w:p w:rsidR="00BF21AB" w:rsidRPr="00BA6B0B" w:rsidRDefault="0063547D" w:rsidP="00BF21AB">
            <w:pPr>
              <w:spacing w:after="0" w:line="240" w:lineRule="auto"/>
            </w:pPr>
            <w:r>
              <w:t xml:space="preserve">Debit Card (preferred) or </w:t>
            </w:r>
            <w:r w:rsidR="00BF21AB" w:rsidRPr="00BA6B0B">
              <w:t>Cash (approx. $20)</w:t>
            </w:r>
          </w:p>
        </w:tc>
      </w:tr>
      <w:tr w:rsidR="00BF21AB" w:rsidRPr="00E05F1C" w:rsidTr="00AE6CCC">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F21AB" w:rsidRPr="00E05F1C" w:rsidRDefault="00BF21AB" w:rsidP="00BF21AB">
            <w:pPr>
              <w:spacing w:after="0" w:line="240" w:lineRule="auto"/>
            </w:pPr>
            <w:r>
              <w:t>Lip balm, SPF 15+</w:t>
            </w:r>
          </w:p>
        </w:tc>
        <w:tc>
          <w:tcPr>
            <w:tcW w:w="27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pPr>
          </w:p>
        </w:tc>
        <w:tc>
          <w:tcPr>
            <w:tcW w:w="4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BF21AB" w:rsidRPr="00BF21AB" w:rsidRDefault="00BF21AB" w:rsidP="00BF21AB">
            <w:pPr>
              <w:spacing w:after="0" w:line="240" w:lineRule="auto"/>
            </w:pPr>
            <w:r w:rsidRPr="00BF21AB">
              <w:t>Cell phone/S</w:t>
            </w:r>
            <w:r>
              <w:t>martphone</w:t>
            </w:r>
          </w:p>
        </w:tc>
      </w:tr>
      <w:tr w:rsidR="00BF21AB" w:rsidRPr="00E05F1C" w:rsidTr="00AE6CCC">
        <w:trPr>
          <w:trHeight w:val="70"/>
        </w:trPr>
        <w:tc>
          <w:tcPr>
            <w:tcW w:w="266" w:type="dxa"/>
            <w:tcBorders>
              <w:top w:val="single" w:sz="4" w:space="0" w:color="808080" w:themeColor="background1" w:themeShade="80"/>
              <w:left w:val="single" w:sz="12" w:space="0" w:color="auto"/>
              <w:bottom w:val="single" w:sz="12"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r>
              <w:t>Sunblock, SPF 50+</w:t>
            </w:r>
          </w:p>
        </w:tc>
        <w:tc>
          <w:tcPr>
            <w:tcW w:w="27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50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auto"/>
            </w:tcBorders>
          </w:tcPr>
          <w:p w:rsidR="00BF21AB" w:rsidRPr="00BF21AB" w:rsidRDefault="00BF21AB" w:rsidP="00BF21AB">
            <w:pPr>
              <w:spacing w:after="0" w:line="240" w:lineRule="auto"/>
            </w:pPr>
          </w:p>
        </w:tc>
      </w:tr>
    </w:tbl>
    <w:p w:rsidR="00BF21AB" w:rsidRDefault="00BF21AB" w:rsidP="00BF21AB">
      <w:pPr>
        <w:spacing w:after="0" w:line="240" w:lineRule="auto"/>
        <w:rPr>
          <w:b/>
        </w:rPr>
      </w:pPr>
    </w:p>
    <w:p w:rsidR="00D86FD1" w:rsidRPr="00E05F1C" w:rsidRDefault="00D86FD1" w:rsidP="00D86FD1">
      <w:r w:rsidRPr="00BF21AB">
        <w:t>If you’re bringing personal electronic devices, or other valuables, you are responsible for these items – RCSU Central will not replace personal items which are lost or damaged during your time at CAP.</w:t>
      </w:r>
      <w:r w:rsidRPr="00E05F1C">
        <w:t xml:space="preserve"> </w:t>
      </w:r>
    </w:p>
    <w:p w:rsidR="003C2230" w:rsidRPr="003C2230" w:rsidRDefault="003C2230" w:rsidP="003C2230">
      <w:pPr>
        <w:pStyle w:val="Heading2"/>
        <w:rPr>
          <w:color w:val="4F81BD" w:themeColor="accent1"/>
        </w:rPr>
      </w:pPr>
      <w:bookmarkStart w:id="11" w:name="_Toc3964595"/>
      <w:r w:rsidRPr="003C2230">
        <w:rPr>
          <w:color w:val="4F81BD" w:themeColor="accent1"/>
        </w:rPr>
        <w:t>5.</w:t>
      </w:r>
      <w:r w:rsidRPr="003C2230">
        <w:rPr>
          <w:color w:val="4F81BD" w:themeColor="accent1"/>
        </w:rPr>
        <w:tab/>
        <w:t>Medication</w:t>
      </w:r>
      <w:bookmarkEnd w:id="11"/>
    </w:p>
    <w:p w:rsidR="003C2230" w:rsidRDefault="003C2230" w:rsidP="003C2230">
      <w:pPr>
        <w:spacing w:after="0" w:line="240" w:lineRule="auto"/>
      </w:pPr>
    </w:p>
    <w:p w:rsidR="003C2230" w:rsidRPr="00E05F1C" w:rsidRDefault="003C2230" w:rsidP="003C2230">
      <w:r>
        <w:t>Medication will be your responsibility while attending CAP.  You should bring</w:t>
      </w:r>
      <w:r w:rsidR="0063547D">
        <w:t xml:space="preserve"> what you would require during the</w:t>
      </w:r>
      <w:r>
        <w:t xml:space="preserve"> day.  P</w:t>
      </w:r>
      <w:r w:rsidRPr="00E05F1C">
        <w:t>lease make sure you bring them in their original packaging</w:t>
      </w:r>
      <w:r w:rsidR="00D86FD1">
        <w:t xml:space="preserve"> with name and dosage information</w:t>
      </w:r>
      <w:r w:rsidR="0063547D">
        <w:t xml:space="preserve"> clearly labeled</w:t>
      </w:r>
      <w:r w:rsidRPr="00E05F1C">
        <w:t xml:space="preserve">. </w:t>
      </w:r>
      <w:r>
        <w:t xml:space="preserve"> </w:t>
      </w:r>
      <w:r w:rsidRPr="00E05F1C">
        <w:t>It is your responsibility to ensure that you are taking medication as prescribed.</w:t>
      </w:r>
    </w:p>
    <w:p w:rsidR="003C2230" w:rsidRDefault="003C2230" w:rsidP="003C2230">
      <w:r w:rsidRPr="00927A7E">
        <w:t xml:space="preserve">Any over-the-counter medication, such as allergy medication or pain relief, must also remain in its original packaging. </w:t>
      </w:r>
    </w:p>
    <w:p w:rsidR="00317B3E" w:rsidRDefault="00317B3E" w:rsidP="003C2230"/>
    <w:p w:rsidR="00317B3E" w:rsidRDefault="00317B3E" w:rsidP="003C2230"/>
    <w:p w:rsidR="003C2230" w:rsidRPr="003C2230" w:rsidRDefault="003C2230" w:rsidP="003C2230">
      <w:pPr>
        <w:pStyle w:val="Heading2"/>
        <w:rPr>
          <w:color w:val="4F81BD" w:themeColor="accent1"/>
        </w:rPr>
      </w:pPr>
      <w:bookmarkStart w:id="12" w:name="_Toc3964596"/>
      <w:r w:rsidRPr="003C2230">
        <w:rPr>
          <w:color w:val="4F81BD" w:themeColor="accent1"/>
        </w:rPr>
        <w:t>6.</w:t>
      </w:r>
      <w:r w:rsidRPr="003C2230">
        <w:rPr>
          <w:color w:val="4F81BD" w:themeColor="accent1"/>
        </w:rPr>
        <w:tab/>
        <w:t>Anaphylaxis Protocol</w:t>
      </w:r>
      <w:bookmarkEnd w:id="12"/>
    </w:p>
    <w:p w:rsidR="003C2230" w:rsidRDefault="003C2230" w:rsidP="003C2230">
      <w:pPr>
        <w:spacing w:after="0" w:line="240" w:lineRule="auto"/>
      </w:pPr>
    </w:p>
    <w:p w:rsidR="003C2230" w:rsidRPr="00E05F1C" w:rsidRDefault="003C2230" w:rsidP="003C2230">
      <w:r w:rsidRPr="00E05F1C">
        <w:t xml:space="preserve">Anaphylaxis is defined as a serious allergic reaction that can be rapid in onset and may cause death. </w:t>
      </w:r>
      <w:r>
        <w:t xml:space="preserve"> </w:t>
      </w:r>
      <w:r w:rsidRPr="00E05F1C">
        <w:t xml:space="preserve">It affects about 2% of the Canadian population, with the most common allergens being food and insect stings. </w:t>
      </w:r>
      <w:r>
        <w:t xml:space="preserve"> </w:t>
      </w:r>
      <w:r w:rsidRPr="00E05F1C">
        <w:t xml:space="preserve">Medical attention is needed right </w:t>
      </w:r>
      <w:r w:rsidRPr="005A12B2">
        <w:t>away, as this</w:t>
      </w:r>
      <w:r w:rsidRPr="00E05F1C">
        <w:t xml:space="preserve"> type of reaction can be life-threatening.</w:t>
      </w:r>
    </w:p>
    <w:p w:rsidR="003C2230" w:rsidRPr="00E05F1C" w:rsidRDefault="003C2230" w:rsidP="003C2230">
      <w:r w:rsidRPr="00E05F1C">
        <w:rPr>
          <w:b/>
        </w:rPr>
        <w:t xml:space="preserve">Cadets with serious allergies to insect stings or food must bring prescribed </w:t>
      </w:r>
      <w:proofErr w:type="spellStart"/>
      <w:r w:rsidRPr="00E05F1C">
        <w:rPr>
          <w:b/>
        </w:rPr>
        <w:t>Anakit</w:t>
      </w:r>
      <w:proofErr w:type="spellEnd"/>
      <w:r w:rsidRPr="00E05F1C">
        <w:rPr>
          <w:b/>
        </w:rPr>
        <w:t>/Epi-pe</w:t>
      </w:r>
      <w:r>
        <w:rPr>
          <w:b/>
        </w:rPr>
        <w:t>n/</w:t>
      </w:r>
      <w:proofErr w:type="spellStart"/>
      <w:r>
        <w:rPr>
          <w:b/>
        </w:rPr>
        <w:t>Allerject</w:t>
      </w:r>
      <w:proofErr w:type="spellEnd"/>
      <w:r>
        <w:rPr>
          <w:b/>
        </w:rPr>
        <w:t xml:space="preserve"> with them to their location</w:t>
      </w:r>
      <w:r w:rsidRPr="00E05F1C">
        <w:rPr>
          <w:b/>
        </w:rPr>
        <w:t>.</w:t>
      </w:r>
    </w:p>
    <w:p w:rsidR="003C2230" w:rsidRPr="00E05F1C" w:rsidRDefault="003C2230" w:rsidP="003C2230">
      <w:r w:rsidRPr="00E05F1C">
        <w:t>Cadets must carry a copy of their Anaphylaxis Emergency Plan completed during their annual medical validat</w:t>
      </w:r>
      <w:r>
        <w:t>ion to the CAP</w:t>
      </w:r>
      <w:r w:rsidRPr="00E05F1C">
        <w:t>, and keep a copy on their person (with their emergency medication) at all times.</w:t>
      </w:r>
    </w:p>
    <w:p w:rsidR="003C2230" w:rsidRPr="003C2230" w:rsidRDefault="003C2230" w:rsidP="003C2230">
      <w:pPr>
        <w:pStyle w:val="Heading2"/>
        <w:rPr>
          <w:color w:val="4F81BD" w:themeColor="accent1"/>
        </w:rPr>
      </w:pPr>
      <w:bookmarkStart w:id="13" w:name="_Toc3964597"/>
      <w:r w:rsidRPr="003C2230">
        <w:rPr>
          <w:color w:val="4F81BD" w:themeColor="accent1"/>
        </w:rPr>
        <w:t>7.</w:t>
      </w:r>
      <w:r w:rsidRPr="003C2230">
        <w:rPr>
          <w:color w:val="4F81BD" w:themeColor="accent1"/>
        </w:rPr>
        <w:tab/>
        <w:t>Medic-Alert Bracelets / Devices</w:t>
      </w:r>
      <w:bookmarkEnd w:id="13"/>
    </w:p>
    <w:p w:rsidR="003C2230" w:rsidRDefault="003C2230" w:rsidP="003C2230">
      <w:pPr>
        <w:spacing w:after="0" w:line="240" w:lineRule="auto"/>
      </w:pPr>
    </w:p>
    <w:p w:rsidR="003C2230" w:rsidRPr="00E05F1C" w:rsidRDefault="003C2230" w:rsidP="00E32E14">
      <w:pPr>
        <w:spacing w:after="0"/>
      </w:pPr>
      <w:r w:rsidRPr="00E05F1C">
        <w:t xml:space="preserve">It is highly recommended that all cadets with known medical conditions requiring immediate identification, wear their Medic-Alert devices (bracelets, </w:t>
      </w:r>
      <w:r w:rsidRPr="00927A7E">
        <w:t>necklaces, etc.) at all</w:t>
      </w:r>
      <w:r w:rsidRPr="00E05F1C">
        <w:t xml:space="preserve"> times.</w:t>
      </w:r>
    </w:p>
    <w:p w:rsidR="003C2230" w:rsidRPr="00E05F1C" w:rsidRDefault="003C2230" w:rsidP="003C2230">
      <w:pPr>
        <w:pStyle w:val="Heading1"/>
      </w:pPr>
      <w:bookmarkStart w:id="14" w:name="_Toc3964600"/>
      <w:r w:rsidRPr="00E05F1C">
        <w:t xml:space="preserve">Attending </w:t>
      </w:r>
      <w:r>
        <w:t>CAP</w:t>
      </w:r>
      <w:bookmarkEnd w:id="14"/>
    </w:p>
    <w:p w:rsidR="003C2230" w:rsidRPr="003C2230" w:rsidRDefault="00AB6F03" w:rsidP="003C2230">
      <w:pPr>
        <w:pStyle w:val="Heading2"/>
        <w:rPr>
          <w:color w:val="4F81BD" w:themeColor="accent1"/>
        </w:rPr>
      </w:pPr>
      <w:bookmarkStart w:id="15" w:name="_Toc3964598"/>
      <w:bookmarkStart w:id="16" w:name="_Toc3964601"/>
      <w:r>
        <w:rPr>
          <w:color w:val="4F81BD" w:themeColor="accent1"/>
        </w:rPr>
        <w:t>8</w:t>
      </w:r>
      <w:r w:rsidR="003C2230" w:rsidRPr="003C2230">
        <w:rPr>
          <w:color w:val="4F81BD" w:themeColor="accent1"/>
        </w:rPr>
        <w:t>.</w:t>
      </w:r>
      <w:r w:rsidR="003C2230" w:rsidRPr="003C2230">
        <w:rPr>
          <w:color w:val="4F81BD" w:themeColor="accent1"/>
        </w:rPr>
        <w:tab/>
      </w:r>
      <w:bookmarkEnd w:id="15"/>
      <w:r w:rsidR="003C2230" w:rsidRPr="003C2230">
        <w:rPr>
          <w:color w:val="4F81BD" w:themeColor="accent1"/>
        </w:rPr>
        <w:t>COVID-19 Protocol</w:t>
      </w:r>
    </w:p>
    <w:p w:rsidR="003C2230" w:rsidRDefault="003C2230" w:rsidP="003C2230">
      <w:pPr>
        <w:spacing w:after="0" w:line="240" w:lineRule="auto"/>
        <w:rPr>
          <w:highlight w:val="yellow"/>
        </w:rPr>
      </w:pPr>
    </w:p>
    <w:p w:rsidR="003C2230" w:rsidRDefault="003C2230" w:rsidP="003C2230">
      <w:pPr>
        <w:spacing w:after="0"/>
      </w:pPr>
      <w:r w:rsidRPr="000A0B04">
        <w:t xml:space="preserve">All </w:t>
      </w:r>
      <w:r>
        <w:t>CAP activities have been</w:t>
      </w:r>
      <w:r w:rsidRPr="000A0B04">
        <w:t xml:space="preserve"> prepared and </w:t>
      </w:r>
      <w:r>
        <w:t xml:space="preserve">will be </w:t>
      </w:r>
      <w:r w:rsidRPr="000A0B04">
        <w:t xml:space="preserve">conducted adhering to the most restrictive guidelines by all levels of government and public health directives of the specific province, region, city, or municipality. </w:t>
      </w:r>
    </w:p>
    <w:p w:rsidR="003C2230" w:rsidRDefault="003C2230" w:rsidP="003C2230">
      <w:pPr>
        <w:spacing w:after="0"/>
      </w:pPr>
    </w:p>
    <w:p w:rsidR="003C2230" w:rsidRDefault="0040792F" w:rsidP="003C2230">
      <w:pPr>
        <w:spacing w:after="0"/>
      </w:pPr>
      <w:r>
        <w:t xml:space="preserve">Notwithstanding </w:t>
      </w:r>
      <w:r w:rsidR="003C2230">
        <w:t>c</w:t>
      </w:r>
      <w:r w:rsidR="003C2230" w:rsidRPr="000A0B04">
        <w:t>adets that are attending CAP may have received</w:t>
      </w:r>
      <w:r>
        <w:t xml:space="preserve"> individual vaccinations</w:t>
      </w:r>
      <w:r w:rsidR="003C2230">
        <w:t xml:space="preserve"> </w:t>
      </w:r>
      <w:r w:rsidR="003C2230" w:rsidRPr="000A0B04">
        <w:t>prior to attending</w:t>
      </w:r>
      <w:r w:rsidR="003C2230">
        <w:t>, we are conducting CAP in accordance with direction from the Commander, Cadets and Junior Canadian Rangers (CJCR) and provincial guidelines for day camps</w:t>
      </w:r>
      <w:r w:rsidR="003C2230" w:rsidRPr="000A0B04">
        <w:t>.</w:t>
      </w:r>
    </w:p>
    <w:p w:rsidR="0040792F" w:rsidRDefault="0040792F" w:rsidP="003C2230">
      <w:pPr>
        <w:spacing w:after="0"/>
      </w:pPr>
    </w:p>
    <w:p w:rsidR="003C2230" w:rsidRPr="000A0B04" w:rsidRDefault="003C2230" w:rsidP="003C2230">
      <w:pPr>
        <w:spacing w:after="0"/>
      </w:pPr>
      <w:r w:rsidRPr="000A0B04">
        <w:t>Upon arrival to the training facility, all cadets and staff must:</w:t>
      </w:r>
    </w:p>
    <w:p w:rsidR="003C2230" w:rsidRPr="000A0B04" w:rsidRDefault="003C2230" w:rsidP="003C2230">
      <w:pPr>
        <w:spacing w:after="0"/>
      </w:pPr>
    </w:p>
    <w:p w:rsidR="003C2230" w:rsidRPr="000A0B04" w:rsidRDefault="003C2230" w:rsidP="003C2230">
      <w:pPr>
        <w:spacing w:after="0"/>
        <w:ind w:left="1440" w:hanging="720"/>
      </w:pPr>
      <w:proofErr w:type="gramStart"/>
      <w:r w:rsidRPr="000A0B04">
        <w:t>a</w:t>
      </w:r>
      <w:proofErr w:type="gramEnd"/>
      <w:r w:rsidRPr="000A0B04">
        <w:t>.</w:t>
      </w:r>
      <w:r w:rsidRPr="000A0B04">
        <w:tab/>
        <w:t>ensure to wear NMM before entering any training site/facility;</w:t>
      </w:r>
    </w:p>
    <w:p w:rsidR="003C2230" w:rsidRPr="000A0B04" w:rsidRDefault="003C2230" w:rsidP="003C2230">
      <w:pPr>
        <w:spacing w:after="0"/>
        <w:ind w:firstLine="720"/>
      </w:pPr>
      <w:proofErr w:type="gramStart"/>
      <w:r w:rsidRPr="000A0B04">
        <w:t>b</w:t>
      </w:r>
      <w:proofErr w:type="gramEnd"/>
      <w:r w:rsidRPr="000A0B04">
        <w:t>.</w:t>
      </w:r>
      <w:r w:rsidRPr="000A0B04">
        <w:tab/>
        <w:t>sanitize their hands, prior to entering the training site/facility;</w:t>
      </w:r>
    </w:p>
    <w:p w:rsidR="003C2230" w:rsidRPr="000A0B04" w:rsidRDefault="003C2230" w:rsidP="003C2230">
      <w:pPr>
        <w:spacing w:after="0"/>
        <w:ind w:firstLine="720"/>
      </w:pPr>
      <w:proofErr w:type="gramStart"/>
      <w:r w:rsidRPr="000A0B04">
        <w:t>c</w:t>
      </w:r>
      <w:proofErr w:type="gramEnd"/>
      <w:r w:rsidRPr="000A0B04">
        <w:t>.</w:t>
      </w:r>
      <w:r w:rsidRPr="000A0B04">
        <w:tab/>
        <w:t>sign in with the staff, providing name, contact phone number and email for contact tracing;</w:t>
      </w:r>
    </w:p>
    <w:p w:rsidR="003C2230" w:rsidRPr="000A0B04" w:rsidRDefault="003C2230" w:rsidP="003C2230">
      <w:pPr>
        <w:spacing w:after="0"/>
        <w:ind w:firstLine="720"/>
      </w:pPr>
      <w:proofErr w:type="gramStart"/>
      <w:r w:rsidRPr="000A0B04">
        <w:t>d</w:t>
      </w:r>
      <w:proofErr w:type="gramEnd"/>
      <w:r w:rsidRPr="000A0B04">
        <w:t>.</w:t>
      </w:r>
      <w:r w:rsidRPr="000A0B04">
        <w:tab/>
        <w:t>provide COVID-19 screening questionnaire; and</w:t>
      </w:r>
    </w:p>
    <w:p w:rsidR="003C2230" w:rsidRDefault="003C2230" w:rsidP="003C2230">
      <w:pPr>
        <w:spacing w:after="0"/>
        <w:ind w:firstLine="720"/>
      </w:pPr>
      <w:proofErr w:type="gramStart"/>
      <w:r w:rsidRPr="000A0B04">
        <w:t>e</w:t>
      </w:r>
      <w:proofErr w:type="gramEnd"/>
      <w:r w:rsidRPr="000A0B04">
        <w:t>.</w:t>
      </w:r>
      <w:r w:rsidRPr="000A0B04">
        <w:tab/>
        <w:t>ensure to maintain social distancing at all times, 2 metres (6 feet).</w:t>
      </w:r>
      <w:r w:rsidRPr="008417D8">
        <w:t xml:space="preserve"> </w:t>
      </w:r>
    </w:p>
    <w:p w:rsidR="0040792F" w:rsidRDefault="0040792F" w:rsidP="003C2230">
      <w:pPr>
        <w:spacing w:after="0"/>
        <w:ind w:firstLine="720"/>
      </w:pPr>
    </w:p>
    <w:p w:rsidR="003C2230" w:rsidRDefault="003C2230" w:rsidP="003C2230">
      <w:pPr>
        <w:spacing w:after="0"/>
      </w:pPr>
      <w:r>
        <w:t>All cadets and staff will participate in a COVID-19 Safety Briefing to be held at the beginning of each day.</w:t>
      </w:r>
    </w:p>
    <w:p w:rsidR="003C2230" w:rsidRPr="003C2230" w:rsidRDefault="00AB6F03" w:rsidP="003C2230">
      <w:pPr>
        <w:pStyle w:val="Heading2"/>
        <w:rPr>
          <w:color w:val="4F81BD" w:themeColor="accent1"/>
        </w:rPr>
      </w:pPr>
      <w:r>
        <w:rPr>
          <w:color w:val="4F81BD" w:themeColor="accent1"/>
        </w:rPr>
        <w:t>9</w:t>
      </w:r>
      <w:r w:rsidR="003C2230" w:rsidRPr="003C2230">
        <w:rPr>
          <w:color w:val="4F81BD" w:themeColor="accent1"/>
        </w:rPr>
        <w:t>.</w:t>
      </w:r>
      <w:r w:rsidR="003C2230" w:rsidRPr="003C2230">
        <w:rPr>
          <w:color w:val="4F81BD" w:themeColor="accent1"/>
        </w:rPr>
        <w:tab/>
        <w:t>Screening</w:t>
      </w:r>
    </w:p>
    <w:p w:rsidR="003C2230" w:rsidRDefault="003C2230" w:rsidP="003C2230">
      <w:pPr>
        <w:spacing w:after="0"/>
      </w:pPr>
    </w:p>
    <w:p w:rsidR="0020263F" w:rsidRPr="00E05F1C" w:rsidRDefault="0020263F" w:rsidP="0020263F">
      <w:r>
        <w:rPr>
          <w:b/>
        </w:rPr>
        <w:t xml:space="preserve">Cadets will be subject to </w:t>
      </w:r>
      <w:r w:rsidRPr="00E05F1C">
        <w:rPr>
          <w:b/>
        </w:rPr>
        <w:t xml:space="preserve">medical screening by </w:t>
      </w:r>
      <w:r>
        <w:rPr>
          <w:b/>
        </w:rPr>
        <w:t>CAP staff</w:t>
      </w:r>
      <w:r w:rsidRPr="00E05F1C">
        <w:rPr>
          <w:b/>
        </w:rPr>
        <w:t xml:space="preserve">. </w:t>
      </w:r>
      <w:r>
        <w:rPr>
          <w:b/>
        </w:rPr>
        <w:t xml:space="preserve"> </w:t>
      </w:r>
      <w:r w:rsidRPr="00E05F1C">
        <w:rPr>
          <w:b/>
        </w:rPr>
        <w:t>This is to prevent the spread of communicable diseases, contagious conditions, and to assess that you’re medically fit for training.</w:t>
      </w:r>
    </w:p>
    <w:p w:rsidR="0020263F" w:rsidRDefault="0020263F" w:rsidP="0020263F">
      <w:pPr>
        <w:spacing w:after="0"/>
      </w:pPr>
      <w:r w:rsidRPr="000A0B04">
        <w:t>COVID-19 screening</w:t>
      </w:r>
      <w:r>
        <w:t xml:space="preserve"> will be conducted for all cadets and staff upon arrival each day of the CAP.  Cadets that display symptoms of COVID-19 may be asked to not participate in the CAP.</w:t>
      </w:r>
    </w:p>
    <w:p w:rsidR="0020263F" w:rsidRDefault="0020263F" w:rsidP="003C2230">
      <w:pPr>
        <w:spacing w:after="0"/>
      </w:pPr>
    </w:p>
    <w:p w:rsidR="0040792F" w:rsidRDefault="0040792F" w:rsidP="003C2230">
      <w:pPr>
        <w:spacing w:after="0"/>
      </w:pPr>
      <w:r>
        <w:t xml:space="preserve">Cadets can use the Ontario COVID-19 screening tools found at </w:t>
      </w:r>
      <w:hyperlink r:id="rId16" w:history="1">
        <w:r w:rsidRPr="00DF4F71">
          <w:rPr>
            <w:rStyle w:val="Hyperlink"/>
          </w:rPr>
          <w:t>https://covid-19.ontario.ca/screen-covid-19-going-any-public-place</w:t>
        </w:r>
      </w:hyperlink>
      <w:r>
        <w:t xml:space="preserve">.  Cadets </w:t>
      </w:r>
      <w:r w:rsidR="00FE64BA">
        <w:t xml:space="preserve">participating </w:t>
      </w:r>
      <w:r>
        <w:t xml:space="preserve">should use the School and Child Care screening tool and </w:t>
      </w:r>
      <w:r w:rsidR="00841FB9">
        <w:t xml:space="preserve">provide the results either on their smartphone </w:t>
      </w:r>
      <w:r w:rsidR="00FE64BA">
        <w:t>(Screen Shot) or a paper copy upon check-in.</w:t>
      </w:r>
    </w:p>
    <w:p w:rsidR="0040792F" w:rsidRDefault="0040792F" w:rsidP="003C2230">
      <w:pPr>
        <w:spacing w:after="0"/>
      </w:pPr>
    </w:p>
    <w:p w:rsidR="003C2230" w:rsidRDefault="00841FB9" w:rsidP="003C2230">
      <w:pPr>
        <w:spacing w:after="0"/>
      </w:pPr>
      <w:r>
        <w:t>For those cadets that may not be able to use the Ontario COVID-19 screening tool, an in-person</w:t>
      </w:r>
      <w:r w:rsidR="003C2230">
        <w:t xml:space="preserve"> screening questionnaire will be provided upon arrival at the CAP location.</w:t>
      </w:r>
    </w:p>
    <w:p w:rsidR="003C2230" w:rsidRPr="003C2230" w:rsidRDefault="003C2230" w:rsidP="003C2230">
      <w:pPr>
        <w:pStyle w:val="Heading2"/>
        <w:rPr>
          <w:color w:val="4F81BD" w:themeColor="accent1"/>
        </w:rPr>
      </w:pPr>
      <w:r w:rsidRPr="003C2230">
        <w:rPr>
          <w:color w:val="4F81BD" w:themeColor="accent1"/>
        </w:rPr>
        <w:t>1</w:t>
      </w:r>
      <w:r w:rsidR="00AB6F03">
        <w:rPr>
          <w:color w:val="4F81BD" w:themeColor="accent1"/>
        </w:rPr>
        <w:t>0</w:t>
      </w:r>
      <w:r w:rsidRPr="003C2230">
        <w:rPr>
          <w:color w:val="4F81BD" w:themeColor="accent1"/>
        </w:rPr>
        <w:t>.</w:t>
      </w:r>
      <w:r w:rsidRPr="003C2230">
        <w:rPr>
          <w:color w:val="4F81BD" w:themeColor="accent1"/>
        </w:rPr>
        <w:tab/>
      </w:r>
      <w:proofErr w:type="spellStart"/>
      <w:r w:rsidRPr="003C2230">
        <w:rPr>
          <w:color w:val="4F81BD" w:themeColor="accent1"/>
        </w:rPr>
        <w:t>Cohorting</w:t>
      </w:r>
      <w:proofErr w:type="spellEnd"/>
    </w:p>
    <w:p w:rsidR="003C2230" w:rsidRDefault="003C2230" w:rsidP="003C2230">
      <w:pPr>
        <w:spacing w:after="0"/>
      </w:pPr>
    </w:p>
    <w:p w:rsidR="003C2230" w:rsidRDefault="003C2230" w:rsidP="003C2230">
      <w:pPr>
        <w:spacing w:after="0"/>
        <w:rPr>
          <w:sz w:val="22"/>
          <w:szCs w:val="22"/>
          <w:lang w:val="en-GB"/>
        </w:rPr>
      </w:pPr>
      <w:r w:rsidRPr="00D04943">
        <w:rPr>
          <w:sz w:val="22"/>
          <w:szCs w:val="22"/>
          <w:lang w:val="en-GB"/>
        </w:rPr>
        <w:t xml:space="preserve">In order to minimize the chances for COVID-19 transmission, the practice of </w:t>
      </w:r>
      <w:proofErr w:type="spellStart"/>
      <w:r w:rsidRPr="00D04943">
        <w:rPr>
          <w:sz w:val="22"/>
          <w:szCs w:val="22"/>
          <w:lang w:val="en-GB"/>
        </w:rPr>
        <w:t>cohorting</w:t>
      </w:r>
      <w:proofErr w:type="spellEnd"/>
      <w:r w:rsidRPr="00D04943">
        <w:rPr>
          <w:sz w:val="22"/>
          <w:szCs w:val="22"/>
          <w:lang w:val="en-GB"/>
        </w:rPr>
        <w:t xml:space="preserve"> will be used</w:t>
      </w:r>
      <w:r>
        <w:rPr>
          <w:sz w:val="22"/>
          <w:szCs w:val="22"/>
          <w:lang w:val="en-GB"/>
        </w:rPr>
        <w:t xml:space="preserve"> during CAP</w:t>
      </w:r>
      <w:r w:rsidRPr="00D04943">
        <w:rPr>
          <w:sz w:val="22"/>
          <w:szCs w:val="22"/>
          <w:lang w:val="en-GB"/>
        </w:rPr>
        <w:t xml:space="preserve">. </w:t>
      </w:r>
      <w:r>
        <w:rPr>
          <w:sz w:val="22"/>
          <w:szCs w:val="22"/>
          <w:lang w:val="en-GB"/>
        </w:rPr>
        <w:t xml:space="preserve"> </w:t>
      </w:r>
      <w:r w:rsidRPr="00D04943">
        <w:rPr>
          <w:sz w:val="22"/>
          <w:szCs w:val="22"/>
          <w:lang w:val="en-GB"/>
        </w:rPr>
        <w:t xml:space="preserve">Interactions between cadets and staff shall remain limited to individual training groups, (i.e. divisions / platoon / flights, groups, etc.).  </w:t>
      </w:r>
    </w:p>
    <w:p w:rsidR="003C2230" w:rsidRPr="003C2230" w:rsidRDefault="003C2230" w:rsidP="003C2230">
      <w:pPr>
        <w:pStyle w:val="Heading2"/>
        <w:rPr>
          <w:color w:val="4F81BD" w:themeColor="accent1"/>
        </w:rPr>
      </w:pPr>
      <w:r w:rsidRPr="003C2230">
        <w:rPr>
          <w:color w:val="4F81BD" w:themeColor="accent1"/>
        </w:rPr>
        <w:t>1</w:t>
      </w:r>
      <w:r w:rsidR="00AB6F03">
        <w:rPr>
          <w:color w:val="4F81BD" w:themeColor="accent1"/>
        </w:rPr>
        <w:t>1</w:t>
      </w:r>
      <w:r w:rsidRPr="003C2230">
        <w:rPr>
          <w:color w:val="4F81BD" w:themeColor="accent1"/>
        </w:rPr>
        <w:t>.</w:t>
      </w:r>
      <w:r w:rsidRPr="003C2230">
        <w:rPr>
          <w:color w:val="4F81BD" w:themeColor="accent1"/>
        </w:rPr>
        <w:tab/>
        <w:t>Transportation</w:t>
      </w:r>
      <w:bookmarkEnd w:id="16"/>
    </w:p>
    <w:p w:rsidR="003C2230" w:rsidRDefault="003C2230" w:rsidP="003C2230">
      <w:pPr>
        <w:spacing w:after="0" w:line="240" w:lineRule="auto"/>
        <w:ind w:left="720" w:hanging="720"/>
      </w:pPr>
    </w:p>
    <w:p w:rsidR="003C2230" w:rsidRPr="005A12B2" w:rsidRDefault="003C2230" w:rsidP="003C2230">
      <w:r>
        <w:t>For most cases, you will be required to provide your own transportation to the training site.  The training site will be located no more than 5</w:t>
      </w:r>
      <w:r w:rsidRPr="004F1BB2">
        <w:t>0 KM</w:t>
      </w:r>
      <w:r>
        <w:t xml:space="preserve"> from your residence.  Your parent or guardian will be required to drop you off at the training location and pick you up at days end</w:t>
      </w:r>
      <w:r w:rsidRPr="005A12B2">
        <w:t>.</w:t>
      </w:r>
    </w:p>
    <w:p w:rsidR="003C2230" w:rsidRDefault="003C2230" w:rsidP="00841FB9">
      <w:r w:rsidRPr="005A12B2">
        <w:t xml:space="preserve">Closer to </w:t>
      </w:r>
      <w:r>
        <w:t>the CAP start</w:t>
      </w:r>
      <w:r w:rsidRPr="005A12B2">
        <w:t xml:space="preserve"> date, you </w:t>
      </w:r>
      <w:r>
        <w:t>will be provided with a travel information</w:t>
      </w:r>
      <w:r w:rsidRPr="005A12B2">
        <w:t xml:space="preserve"> from your </w:t>
      </w:r>
      <w:r>
        <w:t>c</w:t>
      </w:r>
      <w:r w:rsidRPr="005A12B2">
        <w:t>orps/</w:t>
      </w:r>
      <w:r>
        <w:t>s</w:t>
      </w:r>
      <w:r w:rsidRPr="005A12B2">
        <w:t xml:space="preserve">qn. </w:t>
      </w:r>
      <w:r>
        <w:t xml:space="preserve"> </w:t>
      </w:r>
      <w:r w:rsidRPr="005A12B2">
        <w:t>This information will include a date, time and location for your</w:t>
      </w:r>
      <w:r>
        <w:t xml:space="preserve"> </w:t>
      </w:r>
      <w:r w:rsidR="00FE64BA">
        <w:t>CAP</w:t>
      </w:r>
      <w:r w:rsidR="00841FB9">
        <w:t xml:space="preserve">. </w:t>
      </w:r>
    </w:p>
    <w:p w:rsidR="0003742A" w:rsidRDefault="0003742A" w:rsidP="0003742A">
      <w:r w:rsidRPr="000F5244">
        <w:rPr>
          <w:noProof/>
          <w:lang w:eastAsia="en-CA"/>
        </w:rPr>
        <w:drawing>
          <wp:anchor distT="0" distB="0" distL="114300" distR="114300" simplePos="0" relativeHeight="251661312" behindDoc="0" locked="0" layoutInCell="1" allowOverlap="1" wp14:anchorId="4D9ABBAB" wp14:editId="441E5F98">
            <wp:simplePos x="0" y="0"/>
            <wp:positionH relativeFrom="margin">
              <wp:align>right</wp:align>
            </wp:positionH>
            <wp:positionV relativeFrom="paragraph">
              <wp:posOffset>26670</wp:posOffset>
            </wp:positionV>
            <wp:extent cx="2484120" cy="1657350"/>
            <wp:effectExtent l="19050" t="19050" r="11430" b="19050"/>
            <wp:wrapSquare wrapText="bothSides"/>
            <wp:docPr id="4" name="Picture 4" descr="E:\Photos\COURSE\BM03-20180801-00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COURSE\BM03-20180801-0058-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4120" cy="16573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t>At the end of</w:t>
      </w:r>
      <w:r w:rsidR="002D230E">
        <w:t xml:space="preserve"> each day</w:t>
      </w:r>
      <w:r w:rsidR="002D230E" w:rsidRPr="00E05F1C">
        <w:t>, you’ll be required to stick around for a little while to finish up last mi</w:t>
      </w:r>
      <w:r w:rsidR="002D230E">
        <w:t xml:space="preserve">nute end-of-CAP information.  </w:t>
      </w:r>
      <w:r w:rsidR="002D230E" w:rsidRPr="00E05F1C">
        <w:t>We will not release a cadet to someone who is not authorized (by a parent or legal guardian) to take them.</w:t>
      </w:r>
      <w:r>
        <w:t xml:space="preserve">  Any parent that wishes to have someone else not on the authorized list pick up their cadet requires to fill out the </w:t>
      </w:r>
      <w:r w:rsidRPr="0003742A">
        <w:t>Authorization and Consent to Pick up Cadet</w:t>
      </w:r>
      <w:r>
        <w:t xml:space="preserve"> </w:t>
      </w:r>
      <w:proofErr w:type="gramStart"/>
      <w:r>
        <w:t>form</w:t>
      </w:r>
      <w:proofErr w:type="gramEnd"/>
      <w:r>
        <w:t>.</w:t>
      </w:r>
    </w:p>
    <w:p w:rsidR="003C2230" w:rsidRPr="003C2230" w:rsidRDefault="003C2230" w:rsidP="003C2230">
      <w:pPr>
        <w:pStyle w:val="Heading2"/>
        <w:rPr>
          <w:color w:val="4F81BD" w:themeColor="accent1"/>
        </w:rPr>
      </w:pPr>
      <w:bookmarkStart w:id="17" w:name="_Toc3964602"/>
      <w:r w:rsidRPr="003C2230">
        <w:rPr>
          <w:color w:val="4F81BD" w:themeColor="accent1"/>
        </w:rPr>
        <w:t>1</w:t>
      </w:r>
      <w:r w:rsidR="00AB6F03">
        <w:rPr>
          <w:color w:val="4F81BD" w:themeColor="accent1"/>
        </w:rPr>
        <w:t>2</w:t>
      </w:r>
      <w:r w:rsidRPr="003C2230">
        <w:rPr>
          <w:color w:val="4F81BD" w:themeColor="accent1"/>
        </w:rPr>
        <w:t>.</w:t>
      </w:r>
      <w:r w:rsidRPr="003C2230">
        <w:rPr>
          <w:color w:val="4F81BD" w:themeColor="accent1"/>
        </w:rPr>
        <w:tab/>
        <w:t>Food and Accommodations</w:t>
      </w:r>
      <w:bookmarkEnd w:id="17"/>
    </w:p>
    <w:p w:rsidR="003C2230" w:rsidRDefault="003C2230" w:rsidP="003C2230">
      <w:pPr>
        <w:spacing w:after="0" w:line="240" w:lineRule="auto"/>
      </w:pPr>
    </w:p>
    <w:p w:rsidR="00E32E14" w:rsidRDefault="003C2230" w:rsidP="00115339">
      <w:r>
        <w:t>Lunch</w:t>
      </w:r>
      <w:r w:rsidRPr="00E05F1C">
        <w:t xml:space="preserve"> will be provided for the duration of your </w:t>
      </w:r>
      <w:r>
        <w:t>CAP</w:t>
      </w:r>
      <w:r w:rsidRPr="00E05F1C">
        <w:t xml:space="preserve">. </w:t>
      </w:r>
      <w:r>
        <w:t xml:space="preserve"> </w:t>
      </w:r>
      <w:r w:rsidR="00E32E14">
        <w:t>While food options are available, it is the individual’s responsibility to comply with any dietary restrictions they may have.</w:t>
      </w:r>
      <w:r w:rsidR="00115339">
        <w:t xml:space="preserve">  Not all food allergies can be accommodated by the CAP staff</w:t>
      </w:r>
    </w:p>
    <w:p w:rsidR="003C2230" w:rsidRPr="00E05F1C" w:rsidRDefault="003C2230" w:rsidP="003C2230">
      <w:r>
        <w:t xml:space="preserve">Meals will be either catered by a local supplier or </w:t>
      </w:r>
      <w:r w:rsidR="00251B04" w:rsidRPr="00251B04">
        <w:t>military-style boil in th</w:t>
      </w:r>
      <w:r w:rsidR="00251B04">
        <w:t>e bag Meals Ready to Eat (MREs)</w:t>
      </w:r>
      <w:r>
        <w:t xml:space="preserve"> will be given to cadets.  </w:t>
      </w:r>
      <w:r w:rsidRPr="00E05F1C">
        <w:t>This may change depending on you</w:t>
      </w:r>
      <w:r>
        <w:t>r CAP location</w:t>
      </w:r>
      <w:r w:rsidRPr="00E05F1C">
        <w:t xml:space="preserve"> or building availability. </w:t>
      </w:r>
      <w:r>
        <w:t xml:space="preserve"> </w:t>
      </w:r>
      <w:r w:rsidRPr="00E05F1C">
        <w:t>Rest-assured though, you will be fed.</w:t>
      </w:r>
    </w:p>
    <w:p w:rsidR="003C2230" w:rsidRPr="00E05F1C" w:rsidRDefault="003C2230" w:rsidP="003C2230">
      <w:r>
        <w:t>Cadets will be expected to travel to the training site daily</w:t>
      </w:r>
      <w:r w:rsidR="00E32E14">
        <w:t xml:space="preserve"> and travel home at night</w:t>
      </w:r>
      <w:r>
        <w:t xml:space="preserve">, so there will be no need for accommodations. </w:t>
      </w:r>
    </w:p>
    <w:p w:rsidR="003C2230" w:rsidRPr="003C2230" w:rsidRDefault="003C2230" w:rsidP="003C2230">
      <w:pPr>
        <w:pStyle w:val="Heading2"/>
        <w:rPr>
          <w:color w:val="4F81BD" w:themeColor="accent1"/>
        </w:rPr>
      </w:pPr>
      <w:bookmarkStart w:id="18" w:name="_Toc3964603"/>
      <w:r w:rsidRPr="003C2230">
        <w:rPr>
          <w:color w:val="4F81BD" w:themeColor="accent1"/>
        </w:rPr>
        <w:t>1</w:t>
      </w:r>
      <w:r w:rsidR="00C23757">
        <w:rPr>
          <w:color w:val="4F81BD" w:themeColor="accent1"/>
        </w:rPr>
        <w:t>3</w:t>
      </w:r>
      <w:r w:rsidRPr="003C2230">
        <w:rPr>
          <w:color w:val="4F81BD" w:themeColor="accent1"/>
        </w:rPr>
        <w:t>.</w:t>
      </w:r>
      <w:r w:rsidRPr="003C2230">
        <w:rPr>
          <w:color w:val="4F81BD" w:themeColor="accent1"/>
        </w:rPr>
        <w:tab/>
        <w:t>Code of Conduct</w:t>
      </w:r>
      <w:bookmarkEnd w:id="18"/>
    </w:p>
    <w:p w:rsidR="003C2230" w:rsidRDefault="003C2230" w:rsidP="003C2230">
      <w:pPr>
        <w:spacing w:after="0" w:line="240" w:lineRule="auto"/>
      </w:pPr>
    </w:p>
    <w:p w:rsidR="00C23757" w:rsidRDefault="00C23757" w:rsidP="003C2230">
      <w:r>
        <w:t>As the CAP is meant to be a fun and exciting experience, there is still an expectation for cadets to carry themselves in an appropriate manner, as you would at any cadet activity.  There will be some relaxing of standards regarding dress, as cadets will be in appropriate civilian attire.  Hair, jewelry and make-up standards may be relaxed for the CAP.</w:t>
      </w:r>
    </w:p>
    <w:p w:rsidR="003C2230" w:rsidRDefault="003C2230" w:rsidP="003C2230">
      <w:r>
        <w:t>Each CAP</w:t>
      </w:r>
      <w:r w:rsidRPr="00E05F1C">
        <w:t xml:space="preserve"> has an established expectation of behaviour. </w:t>
      </w:r>
      <w:r>
        <w:t xml:space="preserve"> </w:t>
      </w:r>
      <w:r w:rsidR="00E32E14">
        <w:t>Every person attending these activities</w:t>
      </w:r>
      <w:r w:rsidRPr="00E05F1C">
        <w:t xml:space="preserve"> are to adhere to this behaviour without question. </w:t>
      </w:r>
      <w:r>
        <w:t xml:space="preserve"> </w:t>
      </w:r>
      <w:r w:rsidRPr="00E05F1C">
        <w:t xml:space="preserve">This is called a “Code of Conduct” and is similar to the one you signed when you joined the program. </w:t>
      </w:r>
      <w:r>
        <w:t xml:space="preserve"> </w:t>
      </w:r>
      <w:r w:rsidRPr="00E05F1C">
        <w:t xml:space="preserve">You are required to read and sign this </w:t>
      </w:r>
      <w:r w:rsidRPr="00E05F1C">
        <w:rPr>
          <w:b/>
        </w:rPr>
        <w:t>Code of Conduct</w:t>
      </w:r>
      <w:r w:rsidR="00E32E14">
        <w:t xml:space="preserve">, attached, </w:t>
      </w:r>
      <w:r w:rsidRPr="00E05F1C">
        <w:t xml:space="preserve">before you start your </w:t>
      </w:r>
      <w:r>
        <w:t>CAP</w:t>
      </w:r>
      <w:r w:rsidRPr="00E05F1C">
        <w:t>.</w:t>
      </w:r>
    </w:p>
    <w:p w:rsidR="003C2230" w:rsidRPr="00E05F1C" w:rsidRDefault="003C2230" w:rsidP="003C2230">
      <w:r w:rsidRPr="00E05F1C">
        <w:t xml:space="preserve">Breaches of this Code of Conduct will result in disciplinary action up to and including removal from the </w:t>
      </w:r>
      <w:r>
        <w:t>CAP</w:t>
      </w:r>
      <w:r w:rsidRPr="00E05F1C">
        <w:t>.</w:t>
      </w:r>
    </w:p>
    <w:p w:rsidR="003C2230" w:rsidRPr="00E05F1C" w:rsidRDefault="003C2230" w:rsidP="003C2230">
      <w:r w:rsidRPr="00E05F1C">
        <w:t>Orders, rules, and regulations exist to ensure the safety of all personnel attending or w</w:t>
      </w:r>
      <w:r>
        <w:t>orking on the CAP</w:t>
      </w:r>
      <w:r w:rsidRPr="00E05F1C">
        <w:t>. They must be strictly followed to maintain order, discipline, and safety.</w:t>
      </w:r>
    </w:p>
    <w:p w:rsidR="003C2230" w:rsidRPr="003C2230" w:rsidRDefault="003C2230" w:rsidP="003C2230">
      <w:pPr>
        <w:pStyle w:val="Heading2"/>
        <w:jc w:val="both"/>
        <w:rPr>
          <w:color w:val="4F81BD" w:themeColor="accent1"/>
        </w:rPr>
      </w:pPr>
      <w:bookmarkStart w:id="19" w:name="_Toc3964604"/>
      <w:r w:rsidRPr="003C2230">
        <w:rPr>
          <w:color w:val="4F81BD" w:themeColor="accent1"/>
        </w:rPr>
        <w:t>1</w:t>
      </w:r>
      <w:r w:rsidR="00C23757">
        <w:rPr>
          <w:color w:val="4F81BD" w:themeColor="accent1"/>
        </w:rPr>
        <w:t>4</w:t>
      </w:r>
      <w:r w:rsidRPr="003C2230">
        <w:rPr>
          <w:color w:val="4F81BD" w:themeColor="accent1"/>
        </w:rPr>
        <w:t>.</w:t>
      </w:r>
      <w:r w:rsidRPr="003C2230">
        <w:rPr>
          <w:color w:val="4F81BD" w:themeColor="accent1"/>
        </w:rPr>
        <w:tab/>
      </w:r>
      <w:bookmarkEnd w:id="19"/>
      <w:r w:rsidR="00720661">
        <w:rPr>
          <w:color w:val="4F81BD" w:themeColor="accent1"/>
        </w:rPr>
        <w:t>Cease Training</w:t>
      </w:r>
    </w:p>
    <w:p w:rsidR="003C2230" w:rsidRDefault="003C2230" w:rsidP="003C2230">
      <w:pPr>
        <w:spacing w:after="0" w:line="240" w:lineRule="auto"/>
        <w:jc w:val="both"/>
      </w:pPr>
    </w:p>
    <w:p w:rsidR="00C23757" w:rsidRDefault="0003742A" w:rsidP="003C2230">
      <w:pPr>
        <w:jc w:val="both"/>
      </w:pPr>
      <w:r w:rsidRPr="000F5244">
        <w:rPr>
          <w:noProof/>
          <w:lang w:eastAsia="en-CA"/>
        </w:rPr>
        <w:drawing>
          <wp:anchor distT="0" distB="0" distL="114300" distR="114300" simplePos="0" relativeHeight="251662336" behindDoc="0" locked="0" layoutInCell="1" allowOverlap="1" wp14:anchorId="5C462734" wp14:editId="0A5ADFB1">
            <wp:simplePos x="0" y="0"/>
            <wp:positionH relativeFrom="margin">
              <wp:align>right</wp:align>
            </wp:positionH>
            <wp:positionV relativeFrom="paragraph">
              <wp:posOffset>30480</wp:posOffset>
            </wp:positionV>
            <wp:extent cx="2671445" cy="1781175"/>
            <wp:effectExtent l="19050" t="19050" r="14605" b="28575"/>
            <wp:wrapSquare wrapText="bothSides"/>
            <wp:docPr id="5" name="Picture 5" descr="E:\Photos\COURSE\CO12-20180801-00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otos\COURSE\CO12-20180801-0050-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1445" cy="17811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3C2230" w:rsidRPr="00E05F1C">
        <w:t xml:space="preserve">Circumstances may arise during </w:t>
      </w:r>
      <w:r w:rsidR="003C2230">
        <w:t>CAP</w:t>
      </w:r>
      <w:r w:rsidR="003C2230" w:rsidRPr="00E05F1C">
        <w:t xml:space="preserve"> where you may be required to go home. </w:t>
      </w:r>
      <w:r w:rsidR="005A0A93">
        <w:t xml:space="preserve"> T</w:t>
      </w:r>
      <w:r w:rsidR="00C23757">
        <w:t>his could be due, but not limited to,</w:t>
      </w:r>
      <w:r w:rsidR="005A0A93">
        <w:t xml:space="preserve"> </w:t>
      </w:r>
    </w:p>
    <w:p w:rsidR="00C23757" w:rsidRDefault="005A0A93" w:rsidP="00C23757">
      <w:pPr>
        <w:pStyle w:val="ListParagraph"/>
        <w:numPr>
          <w:ilvl w:val="0"/>
          <w:numId w:val="3"/>
        </w:numPr>
        <w:jc w:val="both"/>
      </w:pPr>
      <w:r>
        <w:t>u</w:t>
      </w:r>
      <w:r w:rsidR="00C23757">
        <w:t>nable to adapt to the training;</w:t>
      </w:r>
    </w:p>
    <w:p w:rsidR="00C23757" w:rsidRDefault="005A0A93" w:rsidP="00C23757">
      <w:pPr>
        <w:pStyle w:val="ListParagraph"/>
        <w:numPr>
          <w:ilvl w:val="0"/>
          <w:numId w:val="3"/>
        </w:numPr>
        <w:jc w:val="both"/>
      </w:pPr>
      <w:r>
        <w:t>become a disciplinary or safety concern</w:t>
      </w:r>
      <w:r w:rsidR="00C23757">
        <w:t>;</w:t>
      </w:r>
      <w:r>
        <w:t xml:space="preserve"> or </w:t>
      </w:r>
    </w:p>
    <w:p w:rsidR="00C23757" w:rsidRDefault="005A0A93" w:rsidP="00C23757">
      <w:pPr>
        <w:pStyle w:val="ListParagraph"/>
        <w:numPr>
          <w:ilvl w:val="0"/>
          <w:numId w:val="3"/>
        </w:numPr>
        <w:jc w:val="both"/>
      </w:pPr>
      <w:proofErr w:type="gramStart"/>
      <w:r>
        <w:t>a</w:t>
      </w:r>
      <w:proofErr w:type="gramEnd"/>
      <w:r>
        <w:t xml:space="preserve"> medical concern that precludes them from participating</w:t>
      </w:r>
      <w:r w:rsidR="000A3913" w:rsidRPr="000A3913">
        <w:t xml:space="preserve">.  </w:t>
      </w:r>
    </w:p>
    <w:p w:rsidR="009A6A60" w:rsidRDefault="000A3913" w:rsidP="00C23757">
      <w:pPr>
        <w:jc w:val="both"/>
      </w:pPr>
      <w:r>
        <w:t>In these cases, the CAP staff will contact your parent(s)/guardian(s) in order to pick you up from the CAP location.</w:t>
      </w:r>
    </w:p>
    <w:p w:rsidR="003C2230" w:rsidRPr="003C2230" w:rsidRDefault="003C2230" w:rsidP="003C2230">
      <w:pPr>
        <w:pStyle w:val="Heading2"/>
        <w:rPr>
          <w:color w:val="4F81BD" w:themeColor="accent1"/>
        </w:rPr>
      </w:pPr>
      <w:bookmarkStart w:id="20" w:name="_Toc3964606"/>
      <w:r w:rsidRPr="003C2230">
        <w:rPr>
          <w:color w:val="4F81BD" w:themeColor="accent1"/>
        </w:rPr>
        <w:t>1</w:t>
      </w:r>
      <w:r w:rsidR="00471BD9">
        <w:rPr>
          <w:color w:val="4F81BD" w:themeColor="accent1"/>
        </w:rPr>
        <w:t>5</w:t>
      </w:r>
      <w:r w:rsidRPr="003C2230">
        <w:rPr>
          <w:color w:val="4F81BD" w:themeColor="accent1"/>
        </w:rPr>
        <w:t>.</w:t>
      </w:r>
      <w:r w:rsidRPr="003C2230">
        <w:rPr>
          <w:color w:val="4F81BD" w:themeColor="accent1"/>
        </w:rPr>
        <w:tab/>
      </w:r>
      <w:r w:rsidR="00720661">
        <w:rPr>
          <w:color w:val="4F81BD" w:themeColor="accent1"/>
        </w:rPr>
        <w:t>Emergency</w:t>
      </w:r>
      <w:r w:rsidRPr="003C223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C2230">
        <w:rPr>
          <w:color w:val="4F81BD" w:themeColor="accent1"/>
        </w:rPr>
        <w:t>Services</w:t>
      </w:r>
      <w:bookmarkEnd w:id="20"/>
    </w:p>
    <w:p w:rsidR="003C2230" w:rsidRDefault="003C2230" w:rsidP="003C2230">
      <w:pPr>
        <w:spacing w:after="0" w:line="240" w:lineRule="auto"/>
      </w:pPr>
    </w:p>
    <w:p w:rsidR="003C2230" w:rsidRPr="00E05F1C" w:rsidRDefault="003C2230" w:rsidP="003C2230">
      <w:r w:rsidRPr="00E05F1C">
        <w:t>Cadets are covered through the Ontario Health Insurance Plan</w:t>
      </w:r>
      <w:r w:rsidR="005A0A93">
        <w:t xml:space="preserve"> (OHIP)</w:t>
      </w:r>
      <w:r w:rsidRPr="00E05F1C">
        <w:t>, and the Department of National Defense for all health-related expenses while a</w:t>
      </w:r>
      <w:r>
        <w:t>ttending training</w:t>
      </w:r>
      <w:r w:rsidRPr="00E05F1C">
        <w:t>.</w:t>
      </w:r>
    </w:p>
    <w:p w:rsidR="003C2230" w:rsidRDefault="003C2230" w:rsidP="003C2230">
      <w:r>
        <w:t>Each CAP location will have a Hospital or Clinic in the nearby area, which will tend to emergency medical needs as they arise.  Staff conducting the CAP will be qualified in basic first aid and CPR.</w:t>
      </w:r>
    </w:p>
    <w:p w:rsidR="005A0A93" w:rsidRPr="00E05F1C" w:rsidRDefault="005A0A93" w:rsidP="003C2230">
      <w:r>
        <w:t>In case of an emergency, 911 will be contacted and an ambulance will transport the cadet to the nearest hospital.  Parent(s)/Guardian will be contacted to meet the cadet at the hospital.</w:t>
      </w:r>
    </w:p>
    <w:tbl>
      <w:tblPr>
        <w:tblpPr w:leftFromText="180" w:rightFromText="180" w:vertAnchor="page" w:horzAnchor="margin" w:tblpY="1891"/>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46113B" w:rsidRPr="00E05F1C" w:rsidTr="00BC2EE9">
        <w:trPr>
          <w:gridAfter w:val="1"/>
          <w:wAfter w:w="236" w:type="dxa"/>
        </w:trPr>
        <w:tc>
          <w:tcPr>
            <w:tcW w:w="9923" w:type="dxa"/>
            <w:gridSpan w:val="9"/>
            <w:shd w:val="clear" w:color="auto" w:fill="00B0F0"/>
          </w:tcPr>
          <w:p w:rsidR="0046113B" w:rsidRPr="00E05F1C" w:rsidRDefault="0046113B" w:rsidP="00BC2EE9">
            <w:pPr>
              <w:rPr>
                <w:b/>
              </w:rPr>
            </w:pPr>
          </w:p>
        </w:tc>
      </w:tr>
      <w:tr w:rsidR="0046113B" w:rsidRPr="00E05F1C" w:rsidTr="00BC2EE9">
        <w:trPr>
          <w:gridAfter w:val="1"/>
          <w:wAfter w:w="236" w:type="dxa"/>
        </w:trPr>
        <w:tc>
          <w:tcPr>
            <w:tcW w:w="1276" w:type="dxa"/>
            <w:tcBorders>
              <w:bottom w:val="single" w:sz="4" w:space="0" w:color="auto"/>
            </w:tcBorders>
          </w:tcPr>
          <w:p w:rsidR="0046113B" w:rsidRPr="00E05F1C" w:rsidRDefault="0046113B" w:rsidP="00BC2EE9">
            <w:pPr>
              <w:spacing w:after="0" w:line="240" w:lineRule="auto"/>
              <w:jc w:val="center"/>
              <w:rPr>
                <w:b/>
              </w:rPr>
            </w:pPr>
          </w:p>
        </w:tc>
        <w:tc>
          <w:tcPr>
            <w:tcW w:w="1647" w:type="dxa"/>
            <w:tcBorders>
              <w:left w:val="nil"/>
              <w:bottom w:val="single" w:sz="4" w:space="0" w:color="auto"/>
              <w:right w:val="single" w:sz="4" w:space="0" w:color="auto"/>
            </w:tcBorders>
          </w:tcPr>
          <w:p w:rsidR="0046113B" w:rsidRPr="00E05F1C" w:rsidRDefault="0046113B"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46113B" w:rsidRPr="00E05F1C" w:rsidRDefault="0046113B" w:rsidP="00BC2EE9">
            <w:pPr>
              <w:spacing w:after="0" w:line="240" w:lineRule="auto"/>
              <w:jc w:val="center"/>
            </w:pPr>
            <w:r>
              <w:rPr>
                <w:b/>
              </w:rPr>
              <w:t>Units</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46113B" w:rsidRPr="00E05F1C" w:rsidRDefault="0046113B" w:rsidP="00BC2EE9">
            <w:pPr>
              <w:spacing w:after="0" w:line="240" w:lineRule="auto"/>
              <w:jc w:val="center"/>
            </w:pPr>
            <w:r>
              <w:rPr>
                <w:b/>
              </w:rPr>
              <w:t>Air</w:t>
            </w:r>
          </w:p>
        </w:tc>
      </w:tr>
      <w:tr w:rsidR="0046113B"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Alliston</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Alliston Legion, Earl Rowe Park, CFB Borden</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r w:rsidRPr="00D04943">
              <w:rPr>
                <w:sz w:val="18"/>
                <w:szCs w:val="18"/>
              </w:rPr>
              <w:t>329, 2408</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40" w:lineRule="auto"/>
              <w:jc w:val="center"/>
            </w:pPr>
            <w:r w:rsidRPr="00D04943">
              <w:rPr>
                <w:sz w:val="18"/>
                <w:szCs w:val="18"/>
              </w:rPr>
              <w:t>164, 734</w:t>
            </w:r>
          </w:p>
        </w:tc>
        <w:tc>
          <w:tcPr>
            <w:tcW w:w="236" w:type="dxa"/>
          </w:tcPr>
          <w:p w:rsidR="0046113B" w:rsidRPr="00E05F1C" w:rsidRDefault="0046113B" w:rsidP="00BC2EE9"/>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Bracebridge</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TBC</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r w:rsidRPr="00D04943">
              <w:rPr>
                <w:sz w:val="18"/>
                <w:szCs w:val="18"/>
              </w:rPr>
              <w:t>2250</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40" w:lineRule="auto"/>
              <w:jc w:val="center"/>
            </w:pP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Brampton</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Brampton Armoury</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16</w:t>
            </w:r>
            <w:r w:rsidRPr="00D04943">
              <w:rPr>
                <w:sz w:val="18"/>
                <w:szCs w:val="18"/>
              </w:rPr>
              <w:t>-</w:t>
            </w:r>
            <w:r>
              <w:rPr>
                <w:sz w:val="18"/>
                <w:szCs w:val="18"/>
              </w:rPr>
              <w:t>20 Aug</w:t>
            </w:r>
          </w:p>
        </w:tc>
        <w:tc>
          <w:tcPr>
            <w:tcW w:w="1018"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139, 253</w:t>
            </w: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557</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132, 283, 758</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proofErr w:type="spellStart"/>
            <w:r w:rsidRPr="00D04943">
              <w:rPr>
                <w:sz w:val="18"/>
                <w:szCs w:val="18"/>
              </w:rPr>
              <w:t>Coboconk</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 xml:space="preserve">RCL Hall, Camp </w:t>
            </w:r>
            <w:proofErr w:type="spellStart"/>
            <w:r w:rsidRPr="00D04943">
              <w:rPr>
                <w:sz w:val="18"/>
                <w:szCs w:val="18"/>
              </w:rPr>
              <w:t>Endobanah</w:t>
            </w:r>
            <w:proofErr w:type="spellEnd"/>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314</w:t>
            </w: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Erin</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Erin Agricultural Centre</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Pr>
                <w:sz w:val="18"/>
                <w:szCs w:val="18"/>
              </w:rPr>
              <w:t>16</w:t>
            </w:r>
            <w:r w:rsidRPr="00D04943">
              <w:rPr>
                <w:sz w:val="18"/>
                <w:szCs w:val="18"/>
              </w:rPr>
              <w:t>-</w:t>
            </w:r>
            <w:r>
              <w:rPr>
                <w:sz w:val="18"/>
                <w:szCs w:val="18"/>
              </w:rPr>
              <w:t>20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676, 1849</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85, 197, 242</w:t>
            </w:r>
            <w:r>
              <w:rPr>
                <w:sz w:val="18"/>
                <w:szCs w:val="18"/>
              </w:rPr>
              <w:t xml:space="preserve">, </w:t>
            </w:r>
            <w:r w:rsidRPr="00D04943">
              <w:rPr>
                <w:sz w:val="18"/>
                <w:szCs w:val="18"/>
              </w:rPr>
              <w:t>756, 892</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Hillsdale</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Hillsdale Community Centre</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26-</w:t>
            </w:r>
            <w:r>
              <w:rPr>
                <w:sz w:val="18"/>
                <w:szCs w:val="18"/>
              </w:rPr>
              <w:t xml:space="preserve">30 </w:t>
            </w:r>
            <w:r w:rsidRPr="00D04943">
              <w:rPr>
                <w:sz w:val="18"/>
                <w:szCs w:val="18"/>
              </w:rPr>
              <w:t>Jul</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Pr>
                <w:sz w:val="18"/>
                <w:szCs w:val="18"/>
              </w:rPr>
              <w:t>2</w:t>
            </w:r>
            <w:r w:rsidRPr="00D04943">
              <w:rPr>
                <w:sz w:val="18"/>
                <w:szCs w:val="18"/>
              </w:rPr>
              <w:t>-</w:t>
            </w:r>
            <w:r>
              <w:rPr>
                <w:sz w:val="18"/>
                <w:szCs w:val="18"/>
              </w:rPr>
              <w:t>6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18"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rPr>
                <w:sz w:val="18"/>
                <w:szCs w:val="18"/>
              </w:rPr>
            </w:pPr>
            <w:r>
              <w:rPr>
                <w:sz w:val="18"/>
                <w:szCs w:val="18"/>
              </w:rPr>
              <w:t>16</w:t>
            </w:r>
            <w:r w:rsidRPr="00D04943">
              <w:rPr>
                <w:sz w:val="18"/>
                <w:szCs w:val="18"/>
              </w:rPr>
              <w:t>-</w:t>
            </w:r>
            <w:r>
              <w:rPr>
                <w:sz w:val="18"/>
                <w:szCs w:val="18"/>
              </w:rPr>
              <w:t>20 Aug</w:t>
            </w: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53, 286</w:t>
            </w: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2919</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99, 102,  724</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Listowel</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RCL Hall</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1943, 2967</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769, 812, 895</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Newmarket</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Aurora Legion, Aurora Family Leisure Complex</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26-</w:t>
            </w:r>
            <w:r>
              <w:rPr>
                <w:sz w:val="18"/>
                <w:szCs w:val="18"/>
              </w:rPr>
              <w:t xml:space="preserve">30 </w:t>
            </w:r>
            <w:r w:rsidRPr="00D04943">
              <w:rPr>
                <w:sz w:val="18"/>
                <w:szCs w:val="18"/>
              </w:rPr>
              <w:t>Jul</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Pr>
                <w:sz w:val="18"/>
                <w:szCs w:val="18"/>
              </w:rPr>
              <w:t>2</w:t>
            </w:r>
            <w:r w:rsidRPr="00D04943">
              <w:rPr>
                <w:sz w:val="18"/>
                <w:szCs w:val="18"/>
              </w:rPr>
              <w:t>-</w:t>
            </w:r>
            <w:r>
              <w:rPr>
                <w:sz w:val="18"/>
                <w:szCs w:val="18"/>
              </w:rPr>
              <w:t>6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221</w:t>
            </w: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32</w:t>
            </w:r>
            <w:r>
              <w:rPr>
                <w:sz w:val="18"/>
                <w:szCs w:val="18"/>
              </w:rPr>
              <w:t xml:space="preserve">, </w:t>
            </w:r>
            <w:r w:rsidRPr="00D04943">
              <w:rPr>
                <w:sz w:val="18"/>
                <w:szCs w:val="18"/>
              </w:rPr>
              <w:t>142, 2799</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37, 94, 140</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Owen Sound</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 xml:space="preserve">Harrison Park, </w:t>
            </w:r>
            <w:proofErr w:type="spellStart"/>
            <w:r w:rsidRPr="00D04943">
              <w:rPr>
                <w:sz w:val="18"/>
                <w:szCs w:val="18"/>
              </w:rPr>
              <w:t>Meaford</w:t>
            </w:r>
            <w:proofErr w:type="spellEnd"/>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42</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167, 340</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Richmond Hill</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TBC</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16</w:t>
            </w:r>
            <w:r w:rsidRPr="00D04943">
              <w:rPr>
                <w:sz w:val="18"/>
                <w:szCs w:val="18"/>
              </w:rPr>
              <w:t>-</w:t>
            </w:r>
            <w:r>
              <w:rPr>
                <w:sz w:val="18"/>
                <w:szCs w:val="18"/>
              </w:rPr>
              <w:t>20 Aug</w:t>
            </w:r>
          </w:p>
        </w:tc>
        <w:tc>
          <w:tcPr>
            <w:tcW w:w="1018"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8, 351, 707, 778</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proofErr w:type="spellStart"/>
            <w:r w:rsidRPr="00D04943">
              <w:rPr>
                <w:sz w:val="18"/>
                <w:szCs w:val="18"/>
              </w:rPr>
              <w:t>Wingham</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proofErr w:type="spellStart"/>
            <w:r w:rsidRPr="00D04943">
              <w:rPr>
                <w:sz w:val="18"/>
                <w:szCs w:val="18"/>
              </w:rPr>
              <w:t>Wingham</w:t>
            </w:r>
            <w:proofErr w:type="spellEnd"/>
            <w:r w:rsidRPr="00D04943">
              <w:rPr>
                <w:sz w:val="18"/>
                <w:szCs w:val="18"/>
              </w:rPr>
              <w:t xml:space="preserve"> Legion, North Huron </w:t>
            </w:r>
            <w:proofErr w:type="spellStart"/>
            <w:r w:rsidRPr="00D04943">
              <w:rPr>
                <w:sz w:val="18"/>
                <w:szCs w:val="18"/>
              </w:rPr>
              <w:t>Comm</w:t>
            </w:r>
            <w:proofErr w:type="spellEnd"/>
            <w:r w:rsidRPr="00D04943">
              <w:rPr>
                <w:sz w:val="18"/>
                <w:szCs w:val="18"/>
              </w:rPr>
              <w:t xml:space="preserve"> Centre</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26-</w:t>
            </w:r>
            <w:r>
              <w:rPr>
                <w:sz w:val="18"/>
                <w:szCs w:val="18"/>
              </w:rPr>
              <w:t xml:space="preserve">30 </w:t>
            </w:r>
            <w:r w:rsidRPr="00D04943">
              <w:rPr>
                <w:sz w:val="18"/>
                <w:szCs w:val="18"/>
              </w:rPr>
              <w:t>Jul</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183, 532, 543</w:t>
            </w:r>
          </w:p>
        </w:tc>
      </w:tr>
    </w:tbl>
    <w:p w:rsidR="009A6A60" w:rsidRPr="00E05F1C" w:rsidRDefault="009A6A60" w:rsidP="009A6A60">
      <w:pPr>
        <w:pStyle w:val="Heading2"/>
      </w:pPr>
      <w:r>
        <w:rPr>
          <w:color w:val="4F81BD" w:themeColor="accent1"/>
        </w:rPr>
        <w:t>1</w:t>
      </w:r>
      <w:r w:rsidR="00471BD9">
        <w:rPr>
          <w:color w:val="4F81BD" w:themeColor="accent1"/>
        </w:rPr>
        <w:t>6</w:t>
      </w:r>
      <w:r w:rsidRPr="003C2230">
        <w:rPr>
          <w:color w:val="4F81BD" w:themeColor="accent1"/>
        </w:rPr>
        <w:t>.</w:t>
      </w:r>
      <w:r w:rsidRPr="003C2230">
        <w:rPr>
          <w:color w:val="4F81BD" w:themeColor="accent1"/>
        </w:rPr>
        <w:tab/>
        <w:t xml:space="preserve">COA CAP Locations </w:t>
      </w:r>
    </w:p>
    <w:tbl>
      <w:tblPr>
        <w:tblpPr w:leftFromText="180" w:rightFromText="180" w:vertAnchor="page" w:horzAnchor="margin" w:tblpY="9391"/>
        <w:tblW w:w="10159" w:type="dxa"/>
        <w:tblLook w:val="04A0" w:firstRow="1" w:lastRow="0" w:firstColumn="1" w:lastColumn="0" w:noHBand="0" w:noVBand="1"/>
      </w:tblPr>
      <w:tblGrid>
        <w:gridCol w:w="1635"/>
        <w:gridCol w:w="1589"/>
        <w:gridCol w:w="937"/>
        <w:gridCol w:w="1024"/>
        <w:gridCol w:w="956"/>
        <w:gridCol w:w="979"/>
        <w:gridCol w:w="913"/>
        <w:gridCol w:w="956"/>
        <w:gridCol w:w="936"/>
        <w:gridCol w:w="234"/>
      </w:tblGrid>
      <w:tr w:rsidR="00BC2EE9" w:rsidRPr="00E05F1C" w:rsidTr="00BC2EE9">
        <w:trPr>
          <w:gridAfter w:val="1"/>
          <w:wAfter w:w="234" w:type="dxa"/>
        </w:trPr>
        <w:tc>
          <w:tcPr>
            <w:tcW w:w="9925" w:type="dxa"/>
            <w:gridSpan w:val="9"/>
            <w:shd w:val="clear" w:color="auto" w:fill="00B0F0"/>
          </w:tcPr>
          <w:p w:rsidR="00BC2EE9" w:rsidRPr="00E05F1C" w:rsidRDefault="00BC2EE9" w:rsidP="00BC2EE9">
            <w:pPr>
              <w:rPr>
                <w:b/>
              </w:rPr>
            </w:pPr>
            <w:bookmarkStart w:id="21" w:name="_Toc3964623"/>
          </w:p>
        </w:tc>
      </w:tr>
      <w:tr w:rsidR="00BC2EE9" w:rsidRPr="00E05F1C" w:rsidTr="00BC2EE9">
        <w:trPr>
          <w:gridAfter w:val="1"/>
          <w:wAfter w:w="234" w:type="dxa"/>
        </w:trPr>
        <w:tc>
          <w:tcPr>
            <w:tcW w:w="1635" w:type="dxa"/>
            <w:tcBorders>
              <w:bottom w:val="single" w:sz="4" w:space="0" w:color="auto"/>
            </w:tcBorders>
          </w:tcPr>
          <w:p w:rsidR="00BC2EE9" w:rsidRPr="00E05F1C" w:rsidRDefault="00BC2EE9" w:rsidP="00BC2EE9">
            <w:pPr>
              <w:spacing w:after="0" w:line="240" w:lineRule="auto"/>
              <w:jc w:val="center"/>
              <w:rPr>
                <w:b/>
              </w:rPr>
            </w:pPr>
          </w:p>
        </w:tc>
        <w:tc>
          <w:tcPr>
            <w:tcW w:w="1589"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3896"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805"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58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3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24"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5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97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1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5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36"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Denison</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Denison Armoury</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17</w:t>
            </w:r>
          </w:p>
        </w:tc>
        <w:tc>
          <w:tcPr>
            <w:tcW w:w="95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2402, 2754</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166, 180, 188</w:t>
            </w:r>
          </w:p>
        </w:tc>
        <w:tc>
          <w:tcPr>
            <w:tcW w:w="234" w:type="dxa"/>
          </w:tcPr>
          <w:p w:rsidR="00BC2EE9" w:rsidRPr="00E05F1C" w:rsidRDefault="00BC2EE9" w:rsidP="00BC2EE9"/>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Fort York</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HMCS York</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18, 272</w:t>
            </w:r>
          </w:p>
        </w:tc>
        <w:tc>
          <w:tcPr>
            <w:tcW w:w="95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48, 75, 337, 709, 2736</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142, 246, 618, 818</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Mississauga</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Mississauga Cadet Centre</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186</w:t>
            </w:r>
          </w:p>
        </w:tc>
        <w:tc>
          <w:tcPr>
            <w:tcW w:w="95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105, 2824</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700, 789, 800, 845</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Oakville/Burlington</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Haber Centre</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65, 178</w:t>
            </w:r>
          </w:p>
        </w:tc>
        <w:tc>
          <w:tcPr>
            <w:tcW w:w="95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1188, 2379</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540, 715</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Scarborough</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Centennial College</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176</w:t>
            </w:r>
          </w:p>
        </w:tc>
        <w:tc>
          <w:tcPr>
            <w:tcW w:w="95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748, 1888, 2881</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110, 330, 631, 876, 883</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Pr>
                <w:sz w:val="18"/>
                <w:szCs w:val="18"/>
              </w:rPr>
              <w:t>St Catharines</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Lake Street Armoury</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103, 358</w:t>
            </w:r>
          </w:p>
        </w:tc>
        <w:tc>
          <w:tcPr>
            <w:tcW w:w="95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68, 162, 2835</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23, </w:t>
            </w:r>
            <w:r>
              <w:rPr>
                <w:sz w:val="18"/>
                <w:szCs w:val="18"/>
              </w:rPr>
              <w:t xml:space="preserve">62, 87, </w:t>
            </w:r>
            <w:r w:rsidRPr="00D04943">
              <w:rPr>
                <w:sz w:val="18"/>
                <w:szCs w:val="18"/>
              </w:rPr>
              <w:t>126, 128,</w:t>
            </w:r>
            <w:r>
              <w:rPr>
                <w:sz w:val="18"/>
                <w:szCs w:val="18"/>
              </w:rPr>
              <w:t xml:space="preserve"> </w:t>
            </w:r>
            <w:r w:rsidRPr="00D04943">
              <w:rPr>
                <w:sz w:val="18"/>
                <w:szCs w:val="18"/>
              </w:rPr>
              <w:t>809</w:t>
            </w:r>
          </w:p>
        </w:tc>
      </w:tr>
    </w:tbl>
    <w:p w:rsidR="003C2230" w:rsidRPr="003C2230" w:rsidRDefault="00307118" w:rsidP="003C2230">
      <w:pPr>
        <w:pStyle w:val="Heading2"/>
        <w:rPr>
          <w:color w:val="4F81BD" w:themeColor="accent1"/>
        </w:rPr>
      </w:pPr>
      <w:r>
        <w:rPr>
          <w:color w:val="4F81BD" w:themeColor="accent1"/>
        </w:rPr>
        <w:t>1</w:t>
      </w:r>
      <w:r w:rsidR="00471BD9">
        <w:rPr>
          <w:color w:val="4F81BD" w:themeColor="accent1"/>
        </w:rPr>
        <w:t>7</w:t>
      </w:r>
      <w:r w:rsidR="003C2230" w:rsidRPr="003C2230">
        <w:rPr>
          <w:color w:val="4F81BD" w:themeColor="accent1"/>
        </w:rPr>
        <w:t>.</w:t>
      </w:r>
      <w:r w:rsidR="003C2230" w:rsidRPr="003C2230">
        <w:rPr>
          <w:color w:val="4F81BD" w:themeColor="accent1"/>
        </w:rPr>
        <w:tab/>
        <w:t xml:space="preserve">NGTA CAP Locations </w:t>
      </w:r>
    </w:p>
    <w:p w:rsidR="003C2230" w:rsidRDefault="003C2230" w:rsidP="003C2230"/>
    <w:p w:rsidR="003C2230" w:rsidRPr="008446ED" w:rsidRDefault="0003742A" w:rsidP="003C2230">
      <w:pPr>
        <w:pStyle w:val="Heading2"/>
        <w:rPr>
          <w:color w:val="4F81BD" w:themeColor="accent1"/>
          <w:lang w:val="fr-CA"/>
        </w:rPr>
      </w:pPr>
      <w:r w:rsidRPr="008446ED">
        <w:rPr>
          <w:color w:val="4F81BD" w:themeColor="accent1"/>
          <w:lang w:val="fr-CA"/>
        </w:rPr>
        <w:t>1</w:t>
      </w:r>
      <w:r w:rsidR="00471BD9" w:rsidRPr="008446ED">
        <w:rPr>
          <w:color w:val="4F81BD" w:themeColor="accent1"/>
          <w:lang w:val="fr-CA"/>
        </w:rPr>
        <w:t>8</w:t>
      </w:r>
      <w:r w:rsidR="008446ED">
        <w:rPr>
          <w:color w:val="4F81BD" w:themeColor="accent1"/>
          <w:lang w:val="fr-CA"/>
        </w:rPr>
        <w:t>.</w:t>
      </w:r>
      <w:r w:rsidR="008446ED">
        <w:rPr>
          <w:color w:val="4F81BD" w:themeColor="accent1"/>
          <w:lang w:val="fr-CA"/>
        </w:rPr>
        <w:tab/>
        <w:t>OSLA</w:t>
      </w:r>
      <w:r w:rsidR="003C2230" w:rsidRPr="008446ED">
        <w:rPr>
          <w:color w:val="4F81BD" w:themeColor="accent1"/>
          <w:lang w:val="fr-CA"/>
        </w:rPr>
        <w:t xml:space="preserve"> CAP Locations </w:t>
      </w:r>
    </w:p>
    <w:p w:rsidR="003C2230" w:rsidRPr="008446ED" w:rsidRDefault="00471BD9" w:rsidP="003C2230">
      <w:pPr>
        <w:pStyle w:val="Heading2"/>
        <w:rPr>
          <w:color w:val="4F81BD" w:themeColor="accent1"/>
          <w:lang w:val="fr-CA"/>
        </w:rPr>
      </w:pPr>
      <w:r w:rsidRPr="008446ED">
        <w:rPr>
          <w:color w:val="4F81BD" w:themeColor="accent1"/>
          <w:lang w:val="fr-CA"/>
        </w:rPr>
        <w:t>19</w:t>
      </w:r>
      <w:r w:rsidR="003C2230" w:rsidRPr="008446ED">
        <w:rPr>
          <w:color w:val="4F81BD" w:themeColor="accent1"/>
          <w:lang w:val="fr-CA"/>
        </w:rPr>
        <w:t>.</w:t>
      </w:r>
      <w:r w:rsidR="003C2230" w:rsidRPr="008446ED">
        <w:rPr>
          <w:color w:val="4F81BD" w:themeColor="accent1"/>
          <w:lang w:val="fr-CA"/>
        </w:rPr>
        <w:tab/>
      </w:r>
      <w:r w:rsidR="008446ED">
        <w:rPr>
          <w:color w:val="4F81BD" w:themeColor="accent1"/>
          <w:lang w:val="fr-CA"/>
        </w:rPr>
        <w:t>NOA</w:t>
      </w:r>
      <w:r w:rsidR="003C2230" w:rsidRPr="008446ED">
        <w:rPr>
          <w:color w:val="4F81BD" w:themeColor="accent1"/>
          <w:lang w:val="fr-CA"/>
        </w:rPr>
        <w:t xml:space="preserve"> CAP Locations </w:t>
      </w:r>
    </w:p>
    <w:p w:rsidR="00BC2EE9" w:rsidRPr="008446ED" w:rsidRDefault="00BC2EE9" w:rsidP="00BC2EE9">
      <w:pPr>
        <w:rPr>
          <w:lang w:val="fr-CA"/>
        </w:rPr>
      </w:pPr>
    </w:p>
    <w:p w:rsidR="00BC2EE9" w:rsidRPr="008446ED" w:rsidRDefault="00BC2EE9" w:rsidP="00BC2EE9">
      <w:pPr>
        <w:rPr>
          <w:lang w:val="fr-CA"/>
        </w:rPr>
      </w:pPr>
    </w:p>
    <w:p w:rsidR="00BC2EE9" w:rsidRPr="008446ED" w:rsidRDefault="00BC2EE9" w:rsidP="00BC2EE9">
      <w:pPr>
        <w:rPr>
          <w:lang w:val="fr-CA"/>
        </w:rPr>
      </w:pPr>
    </w:p>
    <w:tbl>
      <w:tblPr>
        <w:tblpPr w:leftFromText="180" w:rightFromText="180" w:vertAnchor="page" w:horzAnchor="margin" w:tblpY="2056"/>
        <w:tblW w:w="10197" w:type="dxa"/>
        <w:tblLook w:val="04A0" w:firstRow="1" w:lastRow="0" w:firstColumn="1" w:lastColumn="0" w:noHBand="0" w:noVBand="1"/>
      </w:tblPr>
      <w:tblGrid>
        <w:gridCol w:w="1276"/>
        <w:gridCol w:w="1647"/>
        <w:gridCol w:w="961"/>
        <w:gridCol w:w="1069"/>
        <w:gridCol w:w="992"/>
        <w:gridCol w:w="1065"/>
        <w:gridCol w:w="966"/>
        <w:gridCol w:w="1134"/>
        <w:gridCol w:w="851"/>
        <w:gridCol w:w="236"/>
      </w:tblGrid>
      <w:tr w:rsidR="009A6A60" w:rsidRPr="008446ED" w:rsidTr="008446ED">
        <w:trPr>
          <w:gridAfter w:val="1"/>
          <w:wAfter w:w="236" w:type="dxa"/>
        </w:trPr>
        <w:tc>
          <w:tcPr>
            <w:tcW w:w="9961" w:type="dxa"/>
            <w:gridSpan w:val="9"/>
            <w:shd w:val="clear" w:color="auto" w:fill="00B0F0"/>
          </w:tcPr>
          <w:p w:rsidR="009A6A60" w:rsidRPr="008446ED" w:rsidRDefault="009A6A60" w:rsidP="009A6A60">
            <w:pPr>
              <w:rPr>
                <w:b/>
                <w:lang w:val="fr-CA"/>
              </w:rPr>
            </w:pPr>
          </w:p>
        </w:tc>
      </w:tr>
      <w:tr w:rsidR="009A6A60" w:rsidRPr="00E05F1C" w:rsidTr="008446ED">
        <w:trPr>
          <w:gridAfter w:val="1"/>
          <w:wAfter w:w="236" w:type="dxa"/>
        </w:trPr>
        <w:tc>
          <w:tcPr>
            <w:tcW w:w="1276" w:type="dxa"/>
            <w:tcBorders>
              <w:bottom w:val="single" w:sz="4" w:space="0" w:color="auto"/>
            </w:tcBorders>
          </w:tcPr>
          <w:p w:rsidR="009A6A60" w:rsidRPr="008446ED" w:rsidRDefault="009A6A60" w:rsidP="009A6A60">
            <w:pPr>
              <w:spacing w:after="0" w:line="240" w:lineRule="auto"/>
              <w:jc w:val="center"/>
              <w:rPr>
                <w:b/>
                <w:lang w:val="fr-CA"/>
              </w:rPr>
            </w:pPr>
          </w:p>
        </w:tc>
        <w:tc>
          <w:tcPr>
            <w:tcW w:w="1647" w:type="dxa"/>
            <w:tcBorders>
              <w:left w:val="nil"/>
              <w:bottom w:val="single" w:sz="4" w:space="0" w:color="auto"/>
              <w:right w:val="single" w:sz="4" w:space="0" w:color="auto"/>
            </w:tcBorders>
          </w:tcPr>
          <w:p w:rsidR="009A6A60" w:rsidRPr="008446ED" w:rsidRDefault="009A6A60" w:rsidP="009A6A60">
            <w:pPr>
              <w:spacing w:after="0" w:line="240" w:lineRule="auto"/>
              <w:jc w:val="center"/>
              <w:rPr>
                <w:b/>
                <w:lang w:val="fr-CA"/>
              </w:rPr>
            </w:pPr>
          </w:p>
        </w:tc>
        <w:tc>
          <w:tcPr>
            <w:tcW w:w="4087" w:type="dxa"/>
            <w:gridSpan w:val="4"/>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9A6A60" w:rsidRPr="00E05F1C" w:rsidRDefault="009A6A60" w:rsidP="009A6A60">
            <w:pPr>
              <w:spacing w:after="0" w:line="240" w:lineRule="auto"/>
              <w:jc w:val="center"/>
            </w:pPr>
            <w:r>
              <w:rPr>
                <w:b/>
              </w:rPr>
              <w:t>Units</w:t>
            </w:r>
          </w:p>
        </w:tc>
      </w:tr>
      <w:tr w:rsidR="009A6A60"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Location(s)</w:t>
            </w:r>
          </w:p>
        </w:tc>
        <w:tc>
          <w:tcPr>
            <w:tcW w:w="961" w:type="dxa"/>
            <w:tcBorders>
              <w:top w:val="single" w:sz="4" w:space="0" w:color="auto"/>
              <w:left w:val="single" w:sz="4" w:space="0" w:color="auto"/>
              <w:bottom w:val="single" w:sz="4" w:space="0" w:color="auto"/>
              <w:right w:val="single" w:sz="4" w:space="0" w:color="auto"/>
            </w:tcBorders>
          </w:tcPr>
          <w:p w:rsidR="009A6A60" w:rsidRDefault="009A6A60" w:rsidP="008446ED">
            <w:pPr>
              <w:spacing w:after="0" w:line="240" w:lineRule="auto"/>
              <w:jc w:val="center"/>
              <w:rPr>
                <w:b/>
              </w:rPr>
            </w:pPr>
            <w:r>
              <w:rPr>
                <w:b/>
              </w:rPr>
              <w:t xml:space="preserve">Serial </w:t>
            </w:r>
            <w:r w:rsidR="008446ED">
              <w:rPr>
                <w:b/>
              </w:rPr>
              <w:t>1</w:t>
            </w:r>
          </w:p>
        </w:tc>
        <w:tc>
          <w:tcPr>
            <w:tcW w:w="1069" w:type="dxa"/>
            <w:tcBorders>
              <w:top w:val="single" w:sz="4" w:space="0" w:color="auto"/>
              <w:left w:val="single" w:sz="4" w:space="0" w:color="auto"/>
              <w:bottom w:val="single" w:sz="4" w:space="0" w:color="auto"/>
              <w:right w:val="single" w:sz="4" w:space="0" w:color="auto"/>
            </w:tcBorders>
          </w:tcPr>
          <w:p w:rsidR="009A6A60" w:rsidRDefault="009A6A60" w:rsidP="008446ED">
            <w:pPr>
              <w:spacing w:after="0" w:line="240" w:lineRule="auto"/>
              <w:jc w:val="center"/>
              <w:rPr>
                <w:b/>
              </w:rPr>
            </w:pPr>
            <w:r>
              <w:rPr>
                <w:b/>
              </w:rPr>
              <w:t xml:space="preserve">Serial </w:t>
            </w:r>
            <w:r w:rsidR="008446ED">
              <w:rPr>
                <w:b/>
              </w:rPr>
              <w:t>A</w:t>
            </w:r>
          </w:p>
        </w:tc>
        <w:tc>
          <w:tcPr>
            <w:tcW w:w="992" w:type="dxa"/>
            <w:tcBorders>
              <w:top w:val="single" w:sz="4" w:space="0" w:color="auto"/>
              <w:left w:val="single" w:sz="4" w:space="0" w:color="auto"/>
              <w:bottom w:val="single" w:sz="4" w:space="0" w:color="auto"/>
              <w:right w:val="single" w:sz="4" w:space="0" w:color="auto"/>
            </w:tcBorders>
          </w:tcPr>
          <w:p w:rsidR="009A6A60" w:rsidRDefault="009A6A60" w:rsidP="008446ED">
            <w:pPr>
              <w:spacing w:after="0" w:line="240" w:lineRule="auto"/>
              <w:jc w:val="center"/>
              <w:rPr>
                <w:b/>
              </w:rPr>
            </w:pPr>
            <w:r>
              <w:rPr>
                <w:b/>
              </w:rPr>
              <w:t xml:space="preserve">Serial </w:t>
            </w:r>
            <w:r w:rsidR="008446ED">
              <w:rPr>
                <w:b/>
              </w:rPr>
              <w:t>B</w:t>
            </w:r>
          </w:p>
        </w:tc>
        <w:tc>
          <w:tcPr>
            <w:tcW w:w="1065" w:type="dxa"/>
            <w:tcBorders>
              <w:top w:val="single" w:sz="4" w:space="0" w:color="auto"/>
              <w:left w:val="single" w:sz="4" w:space="0" w:color="auto"/>
              <w:bottom w:val="single" w:sz="4" w:space="0" w:color="auto"/>
              <w:right w:val="single" w:sz="4" w:space="0" w:color="auto"/>
            </w:tcBorders>
          </w:tcPr>
          <w:p w:rsidR="009A6A60" w:rsidRDefault="009A6A60" w:rsidP="008446ED">
            <w:pPr>
              <w:spacing w:after="0" w:line="240" w:lineRule="auto"/>
              <w:jc w:val="center"/>
              <w:rPr>
                <w:b/>
              </w:rPr>
            </w:pPr>
            <w:r>
              <w:rPr>
                <w:b/>
              </w:rPr>
              <w:t xml:space="preserve">Serial </w:t>
            </w:r>
            <w:r w:rsidR="008446ED">
              <w:rPr>
                <w:b/>
              </w:rPr>
              <w:t>C</w:t>
            </w:r>
          </w:p>
        </w:tc>
        <w:tc>
          <w:tcPr>
            <w:tcW w:w="966"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Sea</w:t>
            </w:r>
          </w:p>
        </w:tc>
        <w:tc>
          <w:tcPr>
            <w:tcW w:w="1134"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Army</w:t>
            </w:r>
          </w:p>
        </w:tc>
        <w:tc>
          <w:tcPr>
            <w:tcW w:w="851" w:type="dxa"/>
            <w:tcBorders>
              <w:top w:val="single" w:sz="4" w:space="0" w:color="auto"/>
              <w:left w:val="single" w:sz="4" w:space="0" w:color="auto"/>
              <w:bottom w:val="single" w:sz="4" w:space="0" w:color="auto"/>
              <w:right w:val="single" w:sz="4" w:space="0" w:color="auto"/>
            </w:tcBorders>
          </w:tcPr>
          <w:p w:rsidR="009A6A60" w:rsidRPr="00E05F1C" w:rsidRDefault="009A6A60" w:rsidP="009A6A60">
            <w:pPr>
              <w:spacing w:after="0" w:line="240" w:lineRule="auto"/>
              <w:jc w:val="center"/>
            </w:pPr>
            <w:r>
              <w:rPr>
                <w:b/>
              </w:rPr>
              <w:t>Air</w:t>
            </w:r>
          </w:p>
        </w:tc>
      </w:tr>
      <w:tr w:rsidR="008446ED" w:rsidRPr="00E05F1C" w:rsidTr="008446ED">
        <w:tc>
          <w:tcPr>
            <w:tcW w:w="1276"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pPr>
            <w:r w:rsidRPr="00D04943">
              <w:rPr>
                <w:sz w:val="18"/>
                <w:szCs w:val="18"/>
              </w:rPr>
              <w:t>Arnprior</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77 James St</w:t>
            </w:r>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D04943" w:rsidRDefault="008446ED" w:rsidP="008446ED">
            <w:pPr>
              <w:spacing w:after="0" w:line="240" w:lineRule="auto"/>
              <w:jc w:val="center"/>
              <w:rPr>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E05F1C" w:rsidRDefault="008446ED" w:rsidP="008446ED">
            <w:pPr>
              <w:spacing w:after="0" w:line="240" w:lineRule="auto"/>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2360</w:t>
            </w: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653</w:t>
            </w:r>
          </w:p>
        </w:tc>
        <w:tc>
          <w:tcPr>
            <w:tcW w:w="236" w:type="dxa"/>
          </w:tcPr>
          <w:p w:rsidR="008446ED" w:rsidRPr="00E05F1C" w:rsidRDefault="008446ED" w:rsidP="008446ED"/>
        </w:tc>
      </w:tr>
      <w:tr w:rsidR="008446ED"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pPr>
            <w:r w:rsidRPr="00D04943">
              <w:rPr>
                <w:sz w:val="18"/>
                <w:szCs w:val="18"/>
              </w:rPr>
              <w:t>Carleton Place</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137 John St</w:t>
            </w:r>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46ED" w:rsidRPr="00D04943" w:rsidRDefault="008446ED" w:rsidP="008446ED">
            <w:pPr>
              <w:spacing w:after="0" w:line="240" w:lineRule="auto"/>
              <w:jc w:val="center"/>
              <w:rPr>
                <w:sz w:val="18"/>
                <w:szCs w:val="18"/>
              </w:rPr>
            </w:pP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E05F1C" w:rsidRDefault="008446ED" w:rsidP="008446ED">
            <w:pPr>
              <w:spacing w:after="0" w:line="240" w:lineRule="auto"/>
              <w:jc w:val="center"/>
            </w:pPr>
          </w:p>
        </w:tc>
        <w:tc>
          <w:tcPr>
            <w:tcW w:w="966"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211</w:t>
            </w:r>
            <w:r>
              <w:rPr>
                <w:sz w:val="18"/>
                <w:szCs w:val="18"/>
              </w:rPr>
              <w:t xml:space="preserve">, </w:t>
            </w:r>
            <w:r w:rsidRPr="00D04943">
              <w:rPr>
                <w:sz w:val="18"/>
                <w:szCs w:val="18"/>
              </w:rPr>
              <w:t>338</w:t>
            </w:r>
          </w:p>
        </w:tc>
        <w:tc>
          <w:tcPr>
            <w:tcW w:w="1134"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585</w:t>
            </w:r>
          </w:p>
        </w:tc>
      </w:tr>
      <w:tr w:rsidR="008446ED"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pPr>
            <w:r w:rsidRPr="00D04943">
              <w:rPr>
                <w:sz w:val="18"/>
                <w:szCs w:val="18"/>
              </w:rPr>
              <w:t>Connaught  (Ottawa)</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Connaught CTC</w:t>
            </w:r>
            <w:r>
              <w:rPr>
                <w:sz w:val="18"/>
                <w:szCs w:val="18"/>
              </w:rPr>
              <w:t xml:space="preserve">, 5 </w:t>
            </w:r>
            <w:proofErr w:type="spellStart"/>
            <w:r>
              <w:rPr>
                <w:sz w:val="18"/>
                <w:szCs w:val="18"/>
              </w:rPr>
              <w:t>Brouillette</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1065"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319</w:t>
            </w:r>
          </w:p>
        </w:tc>
        <w:tc>
          <w:tcPr>
            <w:tcW w:w="1134"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2784, 2870</w:t>
            </w: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r>
      <w:tr w:rsidR="008446ED"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8446ED" w:rsidRDefault="008446ED" w:rsidP="008446ED">
            <w:pPr>
              <w:spacing w:after="0" w:line="240" w:lineRule="auto"/>
              <w:rPr>
                <w:sz w:val="18"/>
                <w:szCs w:val="18"/>
              </w:rPr>
            </w:pPr>
            <w:r w:rsidRPr="00D04943">
              <w:rPr>
                <w:sz w:val="18"/>
                <w:szCs w:val="18"/>
              </w:rPr>
              <w:t>Cornwall</w:t>
            </w:r>
          </w:p>
          <w:p w:rsidR="008446ED" w:rsidRPr="00E05F1C" w:rsidRDefault="008446ED" w:rsidP="008446ED">
            <w:pPr>
              <w:spacing w:after="0" w:line="240" w:lineRule="auto"/>
            </w:pPr>
            <w:r w:rsidRPr="008446ED">
              <w:rPr>
                <w:sz w:val="18"/>
                <w:szCs w:val="18"/>
              </w:rPr>
              <w:t>Pringle Memorial Campground,</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8446ED" w:rsidRDefault="008446ED" w:rsidP="008446ED">
            <w:pPr>
              <w:spacing w:after="0" w:line="240" w:lineRule="auto"/>
              <w:jc w:val="center"/>
              <w:rPr>
                <w:sz w:val="18"/>
                <w:szCs w:val="18"/>
              </w:rPr>
            </w:pPr>
            <w:r w:rsidRPr="008446ED">
              <w:rPr>
                <w:sz w:val="18"/>
                <w:szCs w:val="18"/>
              </w:rPr>
              <w:t xml:space="preserve">16380 Fran </w:t>
            </w:r>
            <w:proofErr w:type="spellStart"/>
            <w:r w:rsidRPr="008446ED">
              <w:rPr>
                <w:sz w:val="18"/>
                <w:szCs w:val="18"/>
              </w:rPr>
              <w:t>Laflamme</w:t>
            </w:r>
            <w:proofErr w:type="spellEnd"/>
            <w:r w:rsidRPr="008446ED">
              <w:rPr>
                <w:sz w:val="18"/>
                <w:szCs w:val="18"/>
              </w:rPr>
              <w:t xml:space="preserve"> Drive, Long Sault</w:t>
            </w:r>
          </w:p>
          <w:p w:rsidR="008446ED" w:rsidRPr="00E05F1C" w:rsidRDefault="008446ED" w:rsidP="008446ED">
            <w:pPr>
              <w:spacing w:after="0" w:line="240" w:lineRule="auto"/>
              <w:jc w:val="center"/>
            </w:pPr>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E05F1C" w:rsidRDefault="008446ED" w:rsidP="008446ED">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16</w:t>
            </w:r>
            <w:r w:rsidRPr="00D04943">
              <w:rPr>
                <w:sz w:val="18"/>
                <w:szCs w:val="18"/>
              </w:rPr>
              <w:t>-</w:t>
            </w:r>
            <w:r>
              <w:rPr>
                <w:sz w:val="18"/>
                <w:szCs w:val="18"/>
              </w:rPr>
              <w:t>20 Aug</w:t>
            </w:r>
          </w:p>
        </w:tc>
        <w:tc>
          <w:tcPr>
            <w:tcW w:w="1065"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110</w:t>
            </w:r>
          </w:p>
        </w:tc>
        <w:tc>
          <w:tcPr>
            <w:tcW w:w="1134"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57</w:t>
            </w:r>
            <w:r>
              <w:rPr>
                <w:sz w:val="18"/>
                <w:szCs w:val="18"/>
              </w:rPr>
              <w:t xml:space="preserve">, </w:t>
            </w:r>
            <w:r w:rsidRPr="00D04943">
              <w:rPr>
                <w:sz w:val="18"/>
                <w:szCs w:val="18"/>
              </w:rPr>
              <w:t>2403</w:t>
            </w:r>
            <w:r>
              <w:rPr>
                <w:sz w:val="18"/>
                <w:szCs w:val="18"/>
              </w:rPr>
              <w:t>, 2804</w:t>
            </w: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253, 325</w:t>
            </w:r>
          </w:p>
        </w:tc>
      </w:tr>
      <w:tr w:rsidR="008446ED"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pPr>
            <w:r>
              <w:rPr>
                <w:sz w:val="18"/>
                <w:szCs w:val="18"/>
              </w:rPr>
              <w:t xml:space="preserve">CFB </w:t>
            </w:r>
            <w:r w:rsidRPr="00D04943">
              <w:rPr>
                <w:sz w:val="18"/>
                <w:szCs w:val="18"/>
              </w:rPr>
              <w:t>Petawawa</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8446ED">
              <w:rPr>
                <w:sz w:val="18"/>
                <w:szCs w:val="18"/>
              </w:rPr>
              <w:t xml:space="preserve">O-9 21 </w:t>
            </w:r>
            <w:proofErr w:type="spellStart"/>
            <w:r w:rsidRPr="008446ED">
              <w:rPr>
                <w:sz w:val="18"/>
                <w:szCs w:val="18"/>
              </w:rPr>
              <w:t>Langemark</w:t>
            </w:r>
            <w:proofErr w:type="spellEnd"/>
            <w:r w:rsidRPr="008446ED">
              <w:rPr>
                <w:sz w:val="18"/>
                <w:szCs w:val="18"/>
              </w:rPr>
              <w:t xml:space="preserve"> Rd, </w:t>
            </w:r>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E05F1C" w:rsidRDefault="008446ED" w:rsidP="008446ED">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16</w:t>
            </w:r>
            <w:r w:rsidRPr="00D04943">
              <w:rPr>
                <w:sz w:val="18"/>
                <w:szCs w:val="18"/>
              </w:rPr>
              <w:t>-</w:t>
            </w:r>
            <w:r>
              <w:rPr>
                <w:sz w:val="18"/>
                <w:szCs w:val="18"/>
              </w:rPr>
              <w:t>20 Aug</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E05F1C" w:rsidRDefault="008446ED" w:rsidP="008446ED">
            <w:pPr>
              <w:spacing w:after="0" w:line="240" w:lineRule="auto"/>
              <w:jc w:val="center"/>
            </w:pPr>
          </w:p>
        </w:tc>
        <w:tc>
          <w:tcPr>
            <w:tcW w:w="966" w:type="dxa"/>
            <w:tcBorders>
              <w:top w:val="single" w:sz="4" w:space="0" w:color="auto"/>
              <w:left w:val="single" w:sz="4" w:space="0" w:color="auto"/>
              <w:bottom w:val="single" w:sz="4" w:space="0" w:color="auto"/>
              <w:right w:val="single" w:sz="4" w:space="0" w:color="auto"/>
            </w:tcBorders>
          </w:tcPr>
          <w:p w:rsidR="008446ED" w:rsidRPr="00D04943" w:rsidRDefault="008446ED" w:rsidP="008446ED">
            <w:pPr>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446ED" w:rsidRPr="00D04943" w:rsidRDefault="008446ED" w:rsidP="008446ED">
            <w:pPr>
              <w:spacing w:after="0" w:line="240" w:lineRule="auto"/>
              <w:jc w:val="center"/>
              <w:rPr>
                <w:sz w:val="18"/>
                <w:szCs w:val="18"/>
              </w:rPr>
            </w:pPr>
            <w:r w:rsidRPr="00D04943">
              <w:rPr>
                <w:sz w:val="18"/>
                <w:szCs w:val="18"/>
              </w:rPr>
              <w:t>2642, 2677</w:t>
            </w: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638</w:t>
            </w:r>
          </w:p>
        </w:tc>
      </w:tr>
      <w:tr w:rsidR="008446ED"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pPr>
            <w:r w:rsidRPr="00D04943">
              <w:rPr>
                <w:sz w:val="18"/>
                <w:szCs w:val="18"/>
              </w:rPr>
              <w:t>Prescott</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850 Sophia St</w:t>
            </w:r>
            <w:r>
              <w:rPr>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E05F1C" w:rsidRDefault="008446ED" w:rsidP="008446ED">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46ED" w:rsidRPr="00D04943" w:rsidRDefault="008446ED" w:rsidP="008446ED">
            <w:pPr>
              <w:spacing w:after="0" w:line="240" w:lineRule="auto"/>
              <w:jc w:val="center"/>
              <w:rPr>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tcPr>
          <w:p w:rsidR="008446ED" w:rsidRPr="00D04943" w:rsidRDefault="008446ED" w:rsidP="008446ED">
            <w:pPr>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446ED" w:rsidRPr="00D04943" w:rsidRDefault="008446ED" w:rsidP="008446ED">
            <w:pPr>
              <w:spacing w:after="0" w:line="240" w:lineRule="auto"/>
              <w:jc w:val="center"/>
              <w:rPr>
                <w:sz w:val="18"/>
                <w:szCs w:val="18"/>
              </w:rPr>
            </w:pPr>
            <w:r w:rsidRPr="00D04943">
              <w:rPr>
                <w:sz w:val="18"/>
                <w:szCs w:val="18"/>
              </w:rPr>
              <w:t>113</w:t>
            </w: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sidRPr="00D04943">
              <w:rPr>
                <w:sz w:val="18"/>
                <w:szCs w:val="18"/>
              </w:rPr>
              <w:t>661, 870</w:t>
            </w:r>
          </w:p>
        </w:tc>
      </w:tr>
      <w:tr w:rsidR="008446ED"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pPr>
            <w:r w:rsidRPr="00D04943">
              <w:rPr>
                <w:sz w:val="18"/>
                <w:szCs w:val="18"/>
              </w:rPr>
              <w:t>Uplands (Ottawa)</w:t>
            </w:r>
          </w:p>
        </w:tc>
        <w:tc>
          <w:tcPr>
            <w:tcW w:w="1647" w:type="dxa"/>
            <w:tcBorders>
              <w:top w:val="single" w:sz="4" w:space="0" w:color="auto"/>
              <w:left w:val="single" w:sz="4" w:space="0" w:color="auto"/>
              <w:bottom w:val="single" w:sz="4" w:space="0" w:color="auto"/>
              <w:right w:val="single" w:sz="4" w:space="0" w:color="auto"/>
            </w:tcBorders>
            <w:vAlign w:val="center"/>
          </w:tcPr>
          <w:p w:rsidR="008446ED" w:rsidRPr="008446ED" w:rsidRDefault="008446ED" w:rsidP="008446ED">
            <w:pPr>
              <w:spacing w:after="0" w:line="240" w:lineRule="auto"/>
              <w:jc w:val="center"/>
              <w:rPr>
                <w:sz w:val="18"/>
                <w:szCs w:val="18"/>
              </w:rPr>
            </w:pPr>
            <w:r w:rsidRPr="008446ED">
              <w:rPr>
                <w:sz w:val="18"/>
                <w:szCs w:val="18"/>
              </w:rPr>
              <w:t xml:space="preserve">30th </w:t>
            </w:r>
            <w:proofErr w:type="spellStart"/>
            <w:r w:rsidRPr="008446ED">
              <w:rPr>
                <w:sz w:val="18"/>
                <w:szCs w:val="18"/>
              </w:rPr>
              <w:t>Fld</w:t>
            </w:r>
            <w:proofErr w:type="spellEnd"/>
            <w:r w:rsidRPr="008446ED">
              <w:rPr>
                <w:sz w:val="18"/>
                <w:szCs w:val="18"/>
              </w:rPr>
              <w:t xml:space="preserve">, 307 De </w:t>
            </w:r>
            <w:proofErr w:type="spellStart"/>
            <w:r w:rsidRPr="008446ED">
              <w:rPr>
                <w:sz w:val="18"/>
                <w:szCs w:val="18"/>
              </w:rPr>
              <w:t>Niverville</w:t>
            </w:r>
            <w:proofErr w:type="spellEnd"/>
            <w:r w:rsidRPr="008446ED">
              <w:rPr>
                <w:sz w:val="18"/>
                <w:szCs w:val="18"/>
              </w:rPr>
              <w:t xml:space="preserve"> </w:t>
            </w:r>
            <w:proofErr w:type="spellStart"/>
            <w:r w:rsidRPr="008446ED">
              <w:rPr>
                <w:sz w:val="18"/>
                <w:szCs w:val="18"/>
              </w:rPr>
              <w:t>Pvt</w:t>
            </w:r>
            <w:proofErr w:type="spellEnd"/>
            <w:r w:rsidRPr="008446ED">
              <w:rPr>
                <w:sz w:val="18"/>
                <w:szCs w:val="18"/>
              </w:rPr>
              <w:t xml:space="preserve">, </w:t>
            </w:r>
          </w:p>
          <w:p w:rsidR="008446ED" w:rsidRPr="00E05F1C" w:rsidRDefault="008446ED" w:rsidP="008446ED">
            <w:pPr>
              <w:spacing w:after="0" w:line="240" w:lineRule="auto"/>
              <w:jc w:val="center"/>
            </w:pPr>
            <w:r>
              <w:rPr>
                <w:sz w:val="18"/>
                <w:szCs w:val="18"/>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jc w:val="center"/>
              <w:rPr>
                <w:sz w:val="18"/>
                <w:szCs w:val="18"/>
              </w:rP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r>
              <w:rPr>
                <w:sz w:val="18"/>
                <w:szCs w:val="18"/>
              </w:rPr>
              <w:t>16</w:t>
            </w:r>
            <w:r w:rsidRPr="00D04943">
              <w:rPr>
                <w:sz w:val="18"/>
                <w:szCs w:val="18"/>
              </w:rPr>
              <w:t>-</w:t>
            </w:r>
            <w:r>
              <w:rPr>
                <w:sz w:val="18"/>
                <w:szCs w:val="18"/>
              </w:rPr>
              <w:t>20 Aug</w:t>
            </w:r>
          </w:p>
        </w:tc>
        <w:tc>
          <w:tcPr>
            <w:tcW w:w="1065" w:type="dxa"/>
            <w:tcBorders>
              <w:top w:val="single" w:sz="4" w:space="0" w:color="auto"/>
              <w:left w:val="single" w:sz="4" w:space="0" w:color="auto"/>
              <w:bottom w:val="single" w:sz="4" w:space="0" w:color="auto"/>
              <w:right w:val="single" w:sz="4" w:space="0" w:color="auto"/>
            </w:tcBorders>
            <w:vAlign w:val="center"/>
          </w:tcPr>
          <w:p w:rsidR="008446ED" w:rsidRPr="00D04943" w:rsidRDefault="008446ED" w:rsidP="008446ED">
            <w:pPr>
              <w:spacing w:after="0" w:line="240" w:lineRule="auto"/>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tcPr>
          <w:p w:rsidR="008446ED" w:rsidRPr="00D04943" w:rsidRDefault="008446ED" w:rsidP="008446ED">
            <w:pPr>
              <w:spacing w:after="0" w:line="240" w:lineRule="auto"/>
              <w:jc w:val="center"/>
              <w:rPr>
                <w:sz w:val="18"/>
                <w:szCs w:val="18"/>
              </w:rPr>
            </w:pPr>
            <w:r w:rsidRPr="00D04943">
              <w:rPr>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8446ED" w:rsidRPr="00D04943" w:rsidRDefault="008446ED" w:rsidP="008446ED">
            <w:pPr>
              <w:spacing w:after="0" w:line="240" w:lineRule="auto"/>
              <w:jc w:val="center"/>
              <w:rPr>
                <w:sz w:val="18"/>
                <w:szCs w:val="18"/>
              </w:rPr>
            </w:pPr>
            <w:r w:rsidRPr="00D04943">
              <w:rPr>
                <w:sz w:val="18"/>
                <w:szCs w:val="18"/>
              </w:rPr>
              <w:t>137, 2317,</w:t>
            </w:r>
            <w:r>
              <w:rPr>
                <w:sz w:val="18"/>
                <w:szCs w:val="18"/>
              </w:rPr>
              <w:t xml:space="preserve"> </w:t>
            </w:r>
            <w:r w:rsidRPr="00D04943">
              <w:rPr>
                <w:sz w:val="18"/>
                <w:szCs w:val="18"/>
              </w:rPr>
              <w:t>2332, 2951, 3018</w:t>
            </w:r>
            <w:r>
              <w:rPr>
                <w:sz w:val="18"/>
                <w:szCs w:val="18"/>
              </w:rPr>
              <w:t xml:space="preserve">, </w:t>
            </w:r>
            <w:r w:rsidRPr="00D04943">
              <w:rPr>
                <w:sz w:val="18"/>
                <w:szCs w:val="18"/>
              </w:rPr>
              <w:t>2958</w:t>
            </w:r>
          </w:p>
        </w:tc>
        <w:tc>
          <w:tcPr>
            <w:tcW w:w="851" w:type="dxa"/>
            <w:tcBorders>
              <w:top w:val="single" w:sz="4" w:space="0" w:color="auto"/>
              <w:left w:val="single" w:sz="4" w:space="0" w:color="auto"/>
              <w:bottom w:val="single" w:sz="4" w:space="0" w:color="auto"/>
              <w:right w:val="single" w:sz="4" w:space="0" w:color="auto"/>
            </w:tcBorders>
            <w:vAlign w:val="center"/>
          </w:tcPr>
          <w:p w:rsidR="008446ED" w:rsidRPr="00E05F1C" w:rsidRDefault="008446ED" w:rsidP="008446ED">
            <w:pPr>
              <w:spacing w:after="0" w:line="240" w:lineRule="auto"/>
              <w:jc w:val="center"/>
            </w:pPr>
          </w:p>
        </w:tc>
      </w:tr>
    </w:tbl>
    <w:tbl>
      <w:tblPr>
        <w:tblpPr w:leftFromText="180" w:rightFromText="180" w:vertAnchor="page" w:horzAnchor="margin" w:tblpY="7141"/>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BC2EE9" w:rsidRPr="00E05F1C" w:rsidTr="008446ED">
        <w:trPr>
          <w:gridAfter w:val="1"/>
          <w:wAfter w:w="236" w:type="dxa"/>
        </w:trPr>
        <w:tc>
          <w:tcPr>
            <w:tcW w:w="9923" w:type="dxa"/>
            <w:gridSpan w:val="9"/>
            <w:shd w:val="clear" w:color="auto" w:fill="00B0F0"/>
          </w:tcPr>
          <w:p w:rsidR="00BC2EE9" w:rsidRPr="00E05F1C" w:rsidRDefault="00BC2EE9" w:rsidP="008446ED">
            <w:pPr>
              <w:rPr>
                <w:b/>
              </w:rPr>
            </w:pPr>
          </w:p>
        </w:tc>
      </w:tr>
      <w:tr w:rsidR="00BC2EE9" w:rsidRPr="00E05F1C" w:rsidTr="008446ED">
        <w:trPr>
          <w:gridAfter w:val="1"/>
          <w:wAfter w:w="236" w:type="dxa"/>
        </w:trPr>
        <w:tc>
          <w:tcPr>
            <w:tcW w:w="1276" w:type="dxa"/>
            <w:tcBorders>
              <w:bottom w:val="single" w:sz="4" w:space="0" w:color="auto"/>
            </w:tcBorders>
          </w:tcPr>
          <w:p w:rsidR="00BC2EE9" w:rsidRPr="00E05F1C" w:rsidRDefault="00BC2EE9" w:rsidP="008446ED">
            <w:pPr>
              <w:spacing w:after="0" w:line="240" w:lineRule="auto"/>
              <w:jc w:val="center"/>
              <w:rPr>
                <w:b/>
              </w:rPr>
            </w:pPr>
          </w:p>
        </w:tc>
        <w:tc>
          <w:tcPr>
            <w:tcW w:w="1647" w:type="dxa"/>
            <w:tcBorders>
              <w:left w:val="nil"/>
              <w:bottom w:val="single" w:sz="4" w:space="0" w:color="auto"/>
              <w:right w:val="single" w:sz="4" w:space="0" w:color="auto"/>
            </w:tcBorders>
          </w:tcPr>
          <w:p w:rsidR="00BC2EE9" w:rsidRDefault="00BC2EE9" w:rsidP="008446ED">
            <w:pPr>
              <w:spacing w:after="0" w:line="240" w:lineRule="auto"/>
              <w:jc w:val="center"/>
              <w:rPr>
                <w:b/>
              </w:rPr>
            </w:pPr>
          </w:p>
          <w:p w:rsidR="008446ED" w:rsidRPr="00E05F1C" w:rsidRDefault="008446ED" w:rsidP="008446ED">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8446ED">
            <w:pPr>
              <w:spacing w:after="0" w:line="240" w:lineRule="auto"/>
              <w:jc w:val="center"/>
            </w:pPr>
            <w:r>
              <w:rPr>
                <w:b/>
              </w:rPr>
              <w:t>Units</w:t>
            </w:r>
          </w:p>
        </w:tc>
      </w:tr>
      <w:tr w:rsidR="00BC2EE9"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BC2EE9" w:rsidRDefault="00BC2EE9" w:rsidP="008446ED">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BC2EE9" w:rsidRPr="00E05F1C" w:rsidRDefault="00BC2EE9" w:rsidP="008446ED">
            <w:pPr>
              <w:spacing w:after="0" w:line="240" w:lineRule="auto"/>
              <w:jc w:val="center"/>
            </w:pPr>
            <w:r>
              <w:rPr>
                <w:b/>
              </w:rPr>
              <w:t>Air</w:t>
            </w:r>
          </w:p>
        </w:tc>
      </w:tr>
      <w:tr w:rsidR="00BC2EE9" w:rsidRPr="00E05F1C" w:rsidTr="008446ED">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pPr>
            <w:proofErr w:type="spellStart"/>
            <w:r w:rsidRPr="00D04943">
              <w:rPr>
                <w:sz w:val="18"/>
                <w:szCs w:val="18"/>
              </w:rPr>
              <w:t>Englehart</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TBC</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8446ED">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8446ED">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2344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288, 355</w:t>
            </w:r>
          </w:p>
        </w:tc>
        <w:tc>
          <w:tcPr>
            <w:tcW w:w="236" w:type="dxa"/>
          </w:tcPr>
          <w:p w:rsidR="00BC2EE9" w:rsidRPr="00E05F1C" w:rsidRDefault="00BC2EE9" w:rsidP="008446ED"/>
        </w:tc>
      </w:tr>
      <w:tr w:rsidR="00BC2EE9"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pPr>
            <w:r w:rsidRPr="00D04943">
              <w:rPr>
                <w:sz w:val="18"/>
                <w:szCs w:val="18"/>
              </w:rPr>
              <w:t>North Bay</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 xml:space="preserve">Fort </w:t>
            </w:r>
            <w:proofErr w:type="spellStart"/>
            <w:r w:rsidRPr="00D04943">
              <w:rPr>
                <w:sz w:val="18"/>
                <w:szCs w:val="18"/>
              </w:rPr>
              <w:t>Chipewa</w:t>
            </w:r>
            <w:proofErr w:type="spellEnd"/>
            <w:r w:rsidRPr="00D04943">
              <w:rPr>
                <w:sz w:val="18"/>
                <w:szCs w:val="18"/>
              </w:rPr>
              <w:t xml:space="preserve"> / CFB North Bay</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8446ED">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8446ED">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8446ED">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104</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204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547</w:t>
            </w:r>
          </w:p>
        </w:tc>
      </w:tr>
      <w:tr w:rsidR="00BC2EE9"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pPr>
            <w:r w:rsidRPr="00D04943">
              <w:rPr>
                <w:sz w:val="18"/>
                <w:szCs w:val="18"/>
              </w:rPr>
              <w:t>Sault Ste. Marie</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Algoma Rod &amp; Gun Club</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8446ED">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46</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2310</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155</w:t>
            </w:r>
          </w:p>
        </w:tc>
      </w:tr>
      <w:tr w:rsidR="00BC2EE9"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pPr>
            <w:r w:rsidRPr="00D04943">
              <w:rPr>
                <w:sz w:val="18"/>
                <w:szCs w:val="18"/>
              </w:rPr>
              <w:t>Sudbury</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Sudbury Armoury / other</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8446ED">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8446ED">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8446ED">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134</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2912, 2915</w:t>
            </w:r>
            <w:r>
              <w:rPr>
                <w:sz w:val="18"/>
                <w:szCs w:val="18"/>
              </w:rPr>
              <w:t xml:space="preserve">, </w:t>
            </w:r>
            <w:r w:rsidRPr="00D04943">
              <w:rPr>
                <w:sz w:val="18"/>
                <w:szCs w:val="18"/>
              </w:rPr>
              <w:t>2964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200</w:t>
            </w:r>
          </w:p>
        </w:tc>
      </w:tr>
      <w:tr w:rsidR="00BC2EE9"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pPr>
            <w:r w:rsidRPr="00D04943">
              <w:rPr>
                <w:sz w:val="18"/>
                <w:szCs w:val="18"/>
              </w:rPr>
              <w:t>Thunder Bay</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Armoury / other</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8446ED">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42, 309</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2294, 2511</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70</w:t>
            </w:r>
          </w:p>
        </w:tc>
      </w:tr>
      <w:tr w:rsidR="00BC2EE9" w:rsidRPr="00E05F1C" w:rsidTr="008446ED">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pPr>
            <w:r w:rsidRPr="00D04943">
              <w:rPr>
                <w:sz w:val="18"/>
                <w:szCs w:val="18"/>
              </w:rPr>
              <w:t>Timmins</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Cassidy Armoury</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8446ED">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8446ED">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101</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8446ED">
            <w:pPr>
              <w:spacing w:after="0" w:line="240" w:lineRule="auto"/>
              <w:jc w:val="center"/>
              <w:rPr>
                <w:sz w:val="18"/>
                <w:szCs w:val="18"/>
              </w:rPr>
            </w:pPr>
            <w:r w:rsidRPr="00D04943">
              <w:rPr>
                <w:sz w:val="18"/>
                <w:szCs w:val="18"/>
              </w:rPr>
              <w:t>1884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8446ED">
            <w:pPr>
              <w:spacing w:after="0" w:line="240" w:lineRule="auto"/>
              <w:jc w:val="center"/>
            </w:pPr>
            <w:r w:rsidRPr="00D04943">
              <w:rPr>
                <w:sz w:val="18"/>
                <w:szCs w:val="18"/>
              </w:rPr>
              <w:t>10, 792</w:t>
            </w:r>
          </w:p>
        </w:tc>
      </w:tr>
    </w:tbl>
    <w:p w:rsidR="003C2230" w:rsidRDefault="003C2230" w:rsidP="003C2230"/>
    <w:p w:rsidR="009A6A60" w:rsidRPr="003C2230" w:rsidRDefault="009A6A60" w:rsidP="009A6A60">
      <w:pPr>
        <w:pStyle w:val="Heading2"/>
        <w:rPr>
          <w:color w:val="4F81BD" w:themeColor="accent1"/>
        </w:rPr>
      </w:pPr>
      <w:r w:rsidRPr="003C2230">
        <w:rPr>
          <w:color w:val="4F81BD" w:themeColor="accent1"/>
        </w:rPr>
        <w:t>2</w:t>
      </w:r>
      <w:r w:rsidR="00471BD9">
        <w:rPr>
          <w:color w:val="4F81BD" w:themeColor="accent1"/>
        </w:rPr>
        <w:t>0</w:t>
      </w:r>
      <w:r w:rsidRPr="003C2230">
        <w:rPr>
          <w:color w:val="4F81BD" w:themeColor="accent1"/>
        </w:rPr>
        <w:t>.</w:t>
      </w:r>
      <w:r w:rsidRPr="003C2230">
        <w:rPr>
          <w:color w:val="4F81BD" w:themeColor="accent1"/>
        </w:rPr>
        <w:tab/>
      </w:r>
      <w:r>
        <w:rPr>
          <w:color w:val="4F81BD" w:themeColor="accent1"/>
        </w:rPr>
        <w:t>SEO</w:t>
      </w:r>
      <w:r w:rsidRPr="003C2230">
        <w:rPr>
          <w:color w:val="4F81BD" w:themeColor="accent1"/>
        </w:rPr>
        <w:t xml:space="preserve">A CAP Locations </w:t>
      </w:r>
    </w:p>
    <w:tbl>
      <w:tblPr>
        <w:tblpPr w:leftFromText="180" w:rightFromText="180" w:vertAnchor="page" w:horzAnchor="margin" w:tblpY="1981"/>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BC2EE9" w:rsidRPr="00E05F1C" w:rsidTr="00BC2EE9">
        <w:trPr>
          <w:gridAfter w:val="1"/>
          <w:wAfter w:w="236" w:type="dxa"/>
        </w:trPr>
        <w:tc>
          <w:tcPr>
            <w:tcW w:w="9923" w:type="dxa"/>
            <w:gridSpan w:val="9"/>
            <w:shd w:val="clear" w:color="auto" w:fill="00B0F0"/>
          </w:tcPr>
          <w:p w:rsidR="00BC2EE9" w:rsidRPr="00E05F1C" w:rsidRDefault="00BC2EE9" w:rsidP="00BC2EE9">
            <w:pPr>
              <w:rPr>
                <w:b/>
              </w:rPr>
            </w:pPr>
          </w:p>
        </w:tc>
      </w:tr>
      <w:tr w:rsidR="00BC2EE9" w:rsidRPr="00E05F1C" w:rsidTr="00BC2EE9">
        <w:trPr>
          <w:gridAfter w:val="1"/>
          <w:wAfter w:w="236" w:type="dxa"/>
        </w:trPr>
        <w:tc>
          <w:tcPr>
            <w:tcW w:w="1276" w:type="dxa"/>
            <w:tcBorders>
              <w:bottom w:val="single" w:sz="4" w:space="0" w:color="auto"/>
            </w:tcBorders>
          </w:tcPr>
          <w:p w:rsidR="00BC2EE9" w:rsidRPr="00E05F1C" w:rsidRDefault="00BC2EE9" w:rsidP="00BC2EE9">
            <w:pPr>
              <w:spacing w:after="0" w:line="240" w:lineRule="auto"/>
              <w:jc w:val="center"/>
              <w:rPr>
                <w:b/>
              </w:rPr>
            </w:pPr>
          </w:p>
        </w:tc>
        <w:tc>
          <w:tcPr>
            <w:tcW w:w="1647"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Bancroft</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Bancroft Fish and Game Club</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229</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p>
        </w:tc>
        <w:tc>
          <w:tcPr>
            <w:tcW w:w="236" w:type="dxa"/>
          </w:tcPr>
          <w:p w:rsidR="00BC2EE9" w:rsidRPr="00E05F1C" w:rsidRDefault="00BC2EE9" w:rsidP="00BC2EE9"/>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Madoc</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Madoc Kiwanis Club</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385</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Oshawa</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proofErr w:type="spellStart"/>
            <w:r w:rsidRPr="00D04943">
              <w:rPr>
                <w:sz w:val="18"/>
                <w:szCs w:val="18"/>
              </w:rPr>
              <w:t>McClaughlin</w:t>
            </w:r>
            <w:proofErr w:type="spellEnd"/>
            <w:r w:rsidRPr="00D04943">
              <w:rPr>
                <w:sz w:val="18"/>
                <w:szCs w:val="18"/>
              </w:rPr>
              <w:t xml:space="preserve"> Armoury</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16</w:t>
            </w:r>
            <w:r w:rsidRPr="00D04943">
              <w:rPr>
                <w:sz w:val="18"/>
                <w:szCs w:val="18"/>
              </w:rPr>
              <w:t>-</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106, 226, 244, 279</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1913, 2525</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2, 151, 172, 856</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Port Hope</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Northumberland Navy League Building </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116</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88</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598, 718</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Trenton</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RC Legion Branch 110</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58, 79</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100, 2818</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173, 608, 704</w:t>
            </w:r>
          </w:p>
        </w:tc>
      </w:tr>
    </w:tbl>
    <w:tbl>
      <w:tblPr>
        <w:tblpPr w:leftFromText="180" w:rightFromText="180" w:vertAnchor="page" w:horzAnchor="margin" w:tblpY="6136"/>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BC2EE9" w:rsidRPr="00E05F1C" w:rsidTr="00BC2EE9">
        <w:trPr>
          <w:gridAfter w:val="1"/>
          <w:wAfter w:w="236" w:type="dxa"/>
        </w:trPr>
        <w:tc>
          <w:tcPr>
            <w:tcW w:w="9923" w:type="dxa"/>
            <w:gridSpan w:val="9"/>
            <w:shd w:val="clear" w:color="auto" w:fill="00B0F0"/>
          </w:tcPr>
          <w:p w:rsidR="00BC2EE9" w:rsidRPr="00E05F1C" w:rsidRDefault="00BC2EE9" w:rsidP="00BC2EE9">
            <w:pPr>
              <w:rPr>
                <w:b/>
              </w:rPr>
            </w:pPr>
          </w:p>
        </w:tc>
      </w:tr>
      <w:tr w:rsidR="00BC2EE9" w:rsidRPr="00E05F1C" w:rsidTr="00BC2EE9">
        <w:trPr>
          <w:gridAfter w:val="1"/>
          <w:wAfter w:w="236" w:type="dxa"/>
        </w:trPr>
        <w:tc>
          <w:tcPr>
            <w:tcW w:w="1276" w:type="dxa"/>
            <w:tcBorders>
              <w:bottom w:val="single" w:sz="4" w:space="0" w:color="auto"/>
            </w:tcBorders>
          </w:tcPr>
          <w:p w:rsidR="00BC2EE9" w:rsidRPr="00E05F1C" w:rsidRDefault="00BC2EE9" w:rsidP="00BC2EE9">
            <w:pPr>
              <w:spacing w:after="0" w:line="240" w:lineRule="auto"/>
              <w:jc w:val="center"/>
              <w:rPr>
                <w:b/>
              </w:rPr>
            </w:pPr>
          </w:p>
        </w:tc>
        <w:tc>
          <w:tcPr>
            <w:tcW w:w="1647"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Brantford</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Navy League </w:t>
            </w:r>
            <w:proofErr w:type="spellStart"/>
            <w:r w:rsidRPr="00D04943">
              <w:rPr>
                <w:sz w:val="18"/>
                <w:szCs w:val="18"/>
              </w:rPr>
              <w:t>Bldg</w:t>
            </w:r>
            <w:proofErr w:type="spellEnd"/>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135</w:t>
            </w:r>
            <w:r>
              <w:rPr>
                <w:sz w:val="18"/>
                <w:szCs w:val="18"/>
              </w:rPr>
              <w:t xml:space="preserve">, </w:t>
            </w:r>
            <w:r w:rsidRPr="00D04943">
              <w:rPr>
                <w:sz w:val="18"/>
                <w:szCs w:val="18"/>
              </w:rPr>
              <w:t>153</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109, 2833</w:t>
            </w:r>
            <w:r>
              <w:rPr>
                <w:sz w:val="18"/>
                <w:szCs w:val="18"/>
              </w:rPr>
              <w:t xml:space="preserve">, </w:t>
            </w:r>
            <w:r w:rsidRPr="00D04943">
              <w:rPr>
                <w:sz w:val="18"/>
                <w:szCs w:val="18"/>
              </w:rPr>
              <w:t>2659</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104</w:t>
            </w:r>
            <w:r>
              <w:rPr>
                <w:sz w:val="18"/>
                <w:szCs w:val="18"/>
              </w:rPr>
              <w:t xml:space="preserve">, </w:t>
            </w:r>
            <w:r w:rsidRPr="00D04943">
              <w:rPr>
                <w:sz w:val="18"/>
                <w:szCs w:val="18"/>
              </w:rPr>
              <w:t>153, 201</w:t>
            </w:r>
          </w:p>
        </w:tc>
        <w:tc>
          <w:tcPr>
            <w:tcW w:w="236" w:type="dxa"/>
          </w:tcPr>
          <w:p w:rsidR="00BC2EE9" w:rsidRPr="00E05F1C" w:rsidRDefault="00BC2EE9" w:rsidP="00BC2EE9"/>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Hamilton</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779 RCACS Building</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31, 96, 308</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62, 2347, 2814, 2865</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150, 713, 735, 779, 826</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Kitchener</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Cadet Youth Development Centre</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89</w:t>
            </w:r>
            <w:r>
              <w:rPr>
                <w:sz w:val="18"/>
                <w:szCs w:val="18"/>
              </w:rPr>
              <w:t xml:space="preserve">, </w:t>
            </w:r>
            <w:r w:rsidRPr="00D04943">
              <w:rPr>
                <w:sz w:val="18"/>
                <w:szCs w:val="18"/>
              </w:rPr>
              <w:t>94</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21, 1596</w:t>
            </w:r>
            <w:r>
              <w:rPr>
                <w:sz w:val="18"/>
                <w:szCs w:val="18"/>
              </w:rPr>
              <w:t xml:space="preserve">, </w:t>
            </w:r>
            <w:r w:rsidRPr="00D04943">
              <w:rPr>
                <w:sz w:val="18"/>
                <w:szCs w:val="18"/>
              </w:rPr>
              <w:t>1882</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80,</w:t>
            </w:r>
            <w:r>
              <w:rPr>
                <w:sz w:val="18"/>
                <w:szCs w:val="18"/>
              </w:rPr>
              <w:t xml:space="preserve"> </w:t>
            </w:r>
            <w:r w:rsidRPr="00D04943">
              <w:rPr>
                <w:sz w:val="18"/>
                <w:szCs w:val="18"/>
              </w:rPr>
              <w:t>121, 296</w:t>
            </w:r>
            <w:r>
              <w:rPr>
                <w:sz w:val="18"/>
                <w:szCs w:val="18"/>
              </w:rPr>
              <w:t>,</w:t>
            </w:r>
            <w:r w:rsidRPr="00D04943">
              <w:rPr>
                <w:sz w:val="18"/>
                <w:szCs w:val="18"/>
              </w:rPr>
              <w:t xml:space="preserve"> 530, 822</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London</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Salvation Army - London Village</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7, 9</w:t>
            </w:r>
            <w:r>
              <w:rPr>
                <w:sz w:val="18"/>
                <w:szCs w:val="18"/>
              </w:rPr>
              <w:t xml:space="preserve">, </w:t>
            </w:r>
            <w:r w:rsidRPr="00D04943">
              <w:rPr>
                <w:sz w:val="18"/>
                <w:szCs w:val="18"/>
              </w:rPr>
              <w:t>223, 2923, 3144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19</w:t>
            </w:r>
            <w:r>
              <w:rPr>
                <w:sz w:val="18"/>
                <w:szCs w:val="18"/>
              </w:rPr>
              <w:t xml:space="preserve">, </w:t>
            </w:r>
            <w:r w:rsidRPr="00D04943">
              <w:rPr>
                <w:sz w:val="18"/>
                <w:szCs w:val="18"/>
              </w:rPr>
              <w:t>27, 614, 741, 862</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Petrolia</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2653 RCACC Building</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132</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 xml:space="preserve">11, </w:t>
            </w:r>
            <w:r>
              <w:rPr>
                <w:sz w:val="18"/>
                <w:szCs w:val="18"/>
              </w:rPr>
              <w:t xml:space="preserve">59, </w:t>
            </w:r>
            <w:r w:rsidRPr="00D04943">
              <w:rPr>
                <w:sz w:val="18"/>
                <w:szCs w:val="18"/>
              </w:rPr>
              <w:t>102, 2563, 2884</w:t>
            </w:r>
            <w:r>
              <w:rPr>
                <w:sz w:val="18"/>
                <w:szCs w:val="18"/>
              </w:rPr>
              <w:t xml:space="preserve">, </w:t>
            </w:r>
            <w:r w:rsidRPr="00D04943">
              <w:rPr>
                <w:sz w:val="18"/>
                <w:szCs w:val="18"/>
              </w:rPr>
              <w:t>2918</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3, 44</w:t>
            </w:r>
            <w:r>
              <w:rPr>
                <w:sz w:val="18"/>
                <w:szCs w:val="18"/>
              </w:rPr>
              <w:t xml:space="preserve">, </w:t>
            </w:r>
            <w:r w:rsidRPr="00D04943">
              <w:rPr>
                <w:sz w:val="18"/>
                <w:szCs w:val="18"/>
              </w:rPr>
              <w:t>294</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Windsor</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364 RCACS Building</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48</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202, 1086, 1112, 2715, 2828, 2861</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364</w:t>
            </w:r>
            <w:r>
              <w:rPr>
                <w:sz w:val="18"/>
                <w:szCs w:val="18"/>
              </w:rPr>
              <w:t>, 535</w:t>
            </w:r>
          </w:p>
        </w:tc>
      </w:tr>
    </w:tbl>
    <w:p w:rsidR="003C2230" w:rsidRPr="00841FB9" w:rsidRDefault="003C2230" w:rsidP="003C2230">
      <w:pPr>
        <w:pStyle w:val="Heading2"/>
        <w:rPr>
          <w:color w:val="4F81BD" w:themeColor="accent1"/>
        </w:rPr>
      </w:pPr>
      <w:r w:rsidRPr="00841FB9">
        <w:rPr>
          <w:color w:val="4F81BD" w:themeColor="accent1"/>
        </w:rPr>
        <w:t>2</w:t>
      </w:r>
      <w:r w:rsidR="00471BD9">
        <w:rPr>
          <w:color w:val="4F81BD" w:themeColor="accent1"/>
        </w:rPr>
        <w:t>1</w:t>
      </w:r>
      <w:r w:rsidRPr="00841FB9">
        <w:rPr>
          <w:color w:val="4F81BD" w:themeColor="accent1"/>
        </w:rPr>
        <w:t>.</w:t>
      </w:r>
      <w:r w:rsidRPr="00841FB9">
        <w:rPr>
          <w:color w:val="4F81BD" w:themeColor="accent1"/>
        </w:rPr>
        <w:tab/>
        <w:t xml:space="preserve">SWOA CAP Locations </w:t>
      </w:r>
    </w:p>
    <w:p w:rsidR="003C2230" w:rsidRDefault="003C2230" w:rsidP="003C2230"/>
    <w:p w:rsidR="003C2230" w:rsidRPr="006D5480" w:rsidRDefault="003C2230" w:rsidP="003C2230">
      <w:pPr>
        <w:rPr>
          <w:i/>
        </w:rPr>
      </w:pPr>
      <w:r w:rsidRPr="006D5480">
        <w:rPr>
          <w:b/>
        </w:rPr>
        <w:t>NOTE</w:t>
      </w:r>
      <w:r>
        <w:t xml:space="preserve">: </w:t>
      </w:r>
      <w:r w:rsidRPr="006D5480">
        <w:rPr>
          <w:i/>
        </w:rPr>
        <w:t>Locations/Serials are subject to change based upon registrations</w:t>
      </w:r>
      <w:r>
        <w:t xml:space="preserve">.  </w:t>
      </w:r>
      <w:r w:rsidRPr="006D5480">
        <w:rPr>
          <w:i/>
        </w:rPr>
        <w:t>Please check with your Corps/Sqn CO for updates to Locations/Serials</w:t>
      </w:r>
      <w:r>
        <w:rPr>
          <w:i/>
        </w:rPr>
        <w:t>.</w:t>
      </w:r>
    </w:p>
    <w:p w:rsidR="003C2230" w:rsidRDefault="003C2230" w:rsidP="003C2230">
      <w:pPr>
        <w:rPr>
          <w:rFonts w:asciiTheme="majorHAnsi" w:eastAsiaTheme="majorEastAsia" w:hAnsiTheme="majorHAnsi" w:cstheme="majorBidi"/>
          <w:color w:val="262626" w:themeColor="text1" w:themeTint="D9"/>
          <w:sz w:val="40"/>
          <w:szCs w:val="40"/>
        </w:rPr>
      </w:pPr>
      <w:r>
        <w:br w:type="page"/>
      </w:r>
    </w:p>
    <w:p w:rsidR="003C2230" w:rsidRPr="00E05F1C" w:rsidRDefault="003C2230" w:rsidP="003C2230">
      <w:pPr>
        <w:pStyle w:val="Heading1"/>
      </w:pPr>
      <w:r w:rsidRPr="00E05F1C">
        <w:t>Common Forms</w:t>
      </w:r>
      <w:bookmarkEnd w:id="21"/>
    </w:p>
    <w:p w:rsidR="003C2230" w:rsidRPr="00E05F1C" w:rsidRDefault="003C2230" w:rsidP="003C2230">
      <w:r w:rsidRPr="00E05F1C">
        <w:t xml:space="preserve">The following forms must be completed in their entirety, and returned with you to the </w:t>
      </w:r>
      <w:r w:rsidR="00251B04">
        <w:t>CAP Site Staff</w:t>
      </w:r>
      <w:r w:rsidRPr="00E05F1C">
        <w:t xml:space="preserve">. Please note that these common forms may not be the only ones required for your </w:t>
      </w:r>
      <w:r>
        <w:t>CAP</w:t>
      </w:r>
      <w:r w:rsidRPr="00E05F1C">
        <w:t xml:space="preserve">. </w:t>
      </w:r>
      <w:r w:rsidR="00251B04">
        <w:t xml:space="preserve"> </w:t>
      </w:r>
      <w:r w:rsidRPr="00E05F1C">
        <w:t xml:space="preserve">Consult your </w:t>
      </w:r>
      <w:r w:rsidR="00251B04">
        <w:t>CAP</w:t>
      </w:r>
      <w:r w:rsidRPr="00E05F1C">
        <w:t xml:space="preserve"> package for more information.</w:t>
      </w:r>
    </w:p>
    <w:tbl>
      <w:tblPr>
        <w:tblW w:w="9540" w:type="dxa"/>
        <w:tblInd w:w="-95" w:type="dxa"/>
        <w:tblLook w:val="04A0" w:firstRow="1" w:lastRow="0" w:firstColumn="1" w:lastColumn="0" w:noHBand="0" w:noVBand="1"/>
      </w:tblPr>
      <w:tblGrid>
        <w:gridCol w:w="9540"/>
      </w:tblGrid>
      <w:tr w:rsidR="003C2230" w:rsidRPr="00E05F1C" w:rsidTr="003C2230">
        <w:tc>
          <w:tcPr>
            <w:tcW w:w="9540" w:type="dxa"/>
          </w:tcPr>
          <w:p w:rsidR="00CD2C1E" w:rsidRDefault="00CD2C1E" w:rsidP="00CD2C1E">
            <w:pPr>
              <w:spacing w:after="0" w:line="240" w:lineRule="auto"/>
              <w:rPr>
                <w:b/>
              </w:rPr>
            </w:pPr>
          </w:p>
          <w:p w:rsidR="003C2230" w:rsidRPr="008E4502" w:rsidRDefault="003C2230" w:rsidP="00307118">
            <w:pPr>
              <w:rPr>
                <w:b/>
              </w:rPr>
            </w:pPr>
            <w:r w:rsidRPr="008E4502">
              <w:rPr>
                <w:b/>
              </w:rPr>
              <w:t xml:space="preserve">Common </w:t>
            </w:r>
            <w:r w:rsidR="00307118">
              <w:rPr>
                <w:b/>
              </w:rPr>
              <w:t>CAP</w:t>
            </w:r>
            <w:r w:rsidRPr="008E4502">
              <w:rPr>
                <w:b/>
              </w:rPr>
              <w:t xml:space="preserve"> JI Form –  Authorization and Consent to Pick Up Cadet Form</w:t>
            </w:r>
          </w:p>
        </w:tc>
      </w:tr>
      <w:tr w:rsidR="003C2230" w:rsidRPr="00E05F1C" w:rsidTr="003C2230">
        <w:tc>
          <w:tcPr>
            <w:tcW w:w="9540" w:type="dxa"/>
          </w:tcPr>
          <w:p w:rsidR="003C2230" w:rsidRDefault="003C2230" w:rsidP="00251B04">
            <w:pPr>
              <w:pStyle w:val="ListParagraph"/>
              <w:numPr>
                <w:ilvl w:val="0"/>
                <w:numId w:val="1"/>
              </w:numPr>
              <w:spacing w:after="0" w:line="240" w:lineRule="auto"/>
            </w:pPr>
            <w:r w:rsidRPr="008E4502">
              <w:t xml:space="preserve">This form allows </w:t>
            </w:r>
            <w:r w:rsidR="00251B04">
              <w:t xml:space="preserve">parents to authorize </w:t>
            </w:r>
            <w:r w:rsidR="00251B04" w:rsidRPr="008E4502">
              <w:t>people</w:t>
            </w:r>
            <w:r w:rsidR="00251B04">
              <w:t xml:space="preserve"> not listed in FORTRESS </w:t>
            </w:r>
            <w:r w:rsidRPr="008E4502">
              <w:t xml:space="preserve">identified on the form, to pick up cadets at the end of the training day. Photo identification is required at pick-up. </w:t>
            </w:r>
          </w:p>
          <w:p w:rsidR="0003742A" w:rsidRPr="008E4502" w:rsidRDefault="0003742A" w:rsidP="0003742A">
            <w:pPr>
              <w:spacing w:after="0" w:line="240" w:lineRule="auto"/>
            </w:pPr>
          </w:p>
        </w:tc>
      </w:tr>
      <w:tr w:rsidR="0003742A" w:rsidRPr="00E05F1C" w:rsidTr="003C2230">
        <w:tc>
          <w:tcPr>
            <w:tcW w:w="9540" w:type="dxa"/>
          </w:tcPr>
          <w:p w:rsidR="0003742A" w:rsidRPr="00E05F1C" w:rsidRDefault="0003742A" w:rsidP="0003742A">
            <w:pPr>
              <w:rPr>
                <w:b/>
              </w:rPr>
            </w:pPr>
            <w:r w:rsidRPr="00E05F1C">
              <w:rPr>
                <w:b/>
              </w:rPr>
              <w:t xml:space="preserve">Common </w:t>
            </w:r>
            <w:r>
              <w:rPr>
                <w:b/>
              </w:rPr>
              <w:t>CAP</w:t>
            </w:r>
            <w:r w:rsidRPr="00E05F1C">
              <w:rPr>
                <w:b/>
              </w:rPr>
              <w:t xml:space="preserve"> JI Form – </w:t>
            </w:r>
            <w:r>
              <w:rPr>
                <w:b/>
              </w:rPr>
              <w:t>Code of Conduct</w:t>
            </w:r>
          </w:p>
        </w:tc>
      </w:tr>
      <w:tr w:rsidR="0003742A" w:rsidRPr="00E05F1C" w:rsidTr="003C2230">
        <w:tc>
          <w:tcPr>
            <w:tcW w:w="9540" w:type="dxa"/>
          </w:tcPr>
          <w:p w:rsidR="0003742A" w:rsidRPr="00E05F1C" w:rsidRDefault="0003742A" w:rsidP="00AE6CCC">
            <w:pPr>
              <w:pStyle w:val="ListParagraph"/>
              <w:numPr>
                <w:ilvl w:val="0"/>
                <w:numId w:val="1"/>
              </w:numPr>
              <w:spacing w:after="0" w:line="240" w:lineRule="auto"/>
            </w:pPr>
            <w:r w:rsidRPr="00AE6CCC">
              <w:t xml:space="preserve">This document </w:t>
            </w:r>
            <w:r w:rsidR="00AE6CCC">
              <w:t>is the Cadet Code of Conduct that must be signed and handed in to the CAP staff when you check-in.</w:t>
            </w:r>
          </w:p>
        </w:tc>
      </w:tr>
      <w:tr w:rsidR="0003742A" w:rsidRPr="00E05F1C" w:rsidTr="003C2230">
        <w:tc>
          <w:tcPr>
            <w:tcW w:w="9540" w:type="dxa"/>
          </w:tcPr>
          <w:p w:rsidR="0003742A" w:rsidRPr="00E05F1C" w:rsidRDefault="0003742A" w:rsidP="0003742A"/>
        </w:tc>
      </w:tr>
    </w:tbl>
    <w:p w:rsidR="0003742A" w:rsidRDefault="0003742A" w:rsidP="003C2230">
      <w:pPr>
        <w:rPr>
          <w:rStyle w:val="Heading1Char"/>
        </w:rPr>
      </w:pPr>
    </w:p>
    <w:p w:rsidR="0003742A" w:rsidRDefault="0003742A">
      <w:pPr>
        <w:spacing w:after="0" w:line="240" w:lineRule="auto"/>
        <w:rPr>
          <w:rStyle w:val="Heading1Char"/>
        </w:rPr>
      </w:pPr>
      <w:r>
        <w:rPr>
          <w:rStyle w:val="Heading1Char"/>
        </w:rPr>
        <w:br w:type="page"/>
      </w:r>
    </w:p>
    <w:p w:rsidR="003C2230" w:rsidRPr="00E05F1C" w:rsidRDefault="003C2230" w:rsidP="00291725">
      <w:pPr>
        <w:spacing w:after="0"/>
      </w:pPr>
      <w:r w:rsidRPr="00E05F1C">
        <w:rPr>
          <w:b/>
        </w:rPr>
        <w:t>Protected A (when completed)</w:t>
      </w:r>
    </w:p>
    <w:p w:rsidR="003C2230" w:rsidRPr="00E05F1C" w:rsidRDefault="003C2230" w:rsidP="00291725">
      <w:pPr>
        <w:spacing w:after="0" w:line="240" w:lineRule="auto"/>
        <w:rPr>
          <w:b/>
          <w:i/>
        </w:rPr>
      </w:pPr>
      <w:bookmarkStart w:id="22" w:name="_Toc3964628"/>
      <w:r>
        <w:rPr>
          <w:rStyle w:val="Heading1Char"/>
        </w:rPr>
        <w:t>Common CAP</w:t>
      </w:r>
      <w:r w:rsidRPr="00E05F1C">
        <w:rPr>
          <w:rStyle w:val="Heading1Char"/>
        </w:rPr>
        <w:t xml:space="preserve"> JI Form – </w:t>
      </w:r>
      <w:r>
        <w:rPr>
          <w:rStyle w:val="Heading1Char"/>
        </w:rPr>
        <w:t xml:space="preserve">Authorization </w:t>
      </w:r>
      <w:r w:rsidRPr="00E05F1C">
        <w:rPr>
          <w:rStyle w:val="Heading1Char"/>
        </w:rPr>
        <w:t>and Consent</w:t>
      </w:r>
      <w:bookmarkEnd w:id="22"/>
      <w:r>
        <w:rPr>
          <w:rStyle w:val="Heading1Char"/>
        </w:rPr>
        <w:t xml:space="preserve"> to Pick up Cadet</w:t>
      </w:r>
      <w:r w:rsidRPr="00E05F1C">
        <w:rPr>
          <w:rStyle w:val="Heading1Char"/>
        </w:rPr>
        <w:br/>
      </w:r>
      <w:r w:rsidRPr="00E05F1C">
        <w:rPr>
          <w:b/>
        </w:rPr>
        <w:t>Instructions</w:t>
      </w:r>
      <w:proofErr w:type="gramStart"/>
      <w:r w:rsidRPr="00E05F1C">
        <w:rPr>
          <w:b/>
        </w:rPr>
        <w:t>:</w:t>
      </w:r>
      <w:proofErr w:type="gramEnd"/>
      <w:r w:rsidRPr="00E05F1C">
        <w:br/>
      </w:r>
      <w:r w:rsidRPr="00E05F1C">
        <w:rPr>
          <w:i/>
        </w:rPr>
        <w:t>Complete this form with as much detail as possible</w:t>
      </w:r>
      <w:r w:rsidR="008152A4">
        <w:rPr>
          <w:i/>
        </w:rPr>
        <w:t xml:space="preserve"> if someone other than an authorized person will </w:t>
      </w:r>
      <w:r w:rsidR="00251B04">
        <w:rPr>
          <w:i/>
        </w:rPr>
        <w:t>pick up your cadet(s)</w:t>
      </w:r>
      <w:r w:rsidR="008152A4">
        <w:rPr>
          <w:i/>
        </w:rPr>
        <w:t xml:space="preserve"> </w:t>
      </w:r>
      <w:r w:rsidRPr="00E05F1C">
        <w:rPr>
          <w:i/>
        </w:rPr>
        <w:t>. This form must be completed by a parent or guardian.</w:t>
      </w:r>
    </w:p>
    <w:tbl>
      <w:tblPr>
        <w:tblW w:w="9540" w:type="dxa"/>
        <w:tblInd w:w="-9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975"/>
        <w:gridCol w:w="794"/>
        <w:gridCol w:w="111"/>
        <w:gridCol w:w="1999"/>
        <w:gridCol w:w="922"/>
        <w:gridCol w:w="96"/>
        <w:gridCol w:w="940"/>
        <w:gridCol w:w="61"/>
        <w:gridCol w:w="1238"/>
        <w:gridCol w:w="2404"/>
      </w:tblGrid>
      <w:tr w:rsidR="003C2230" w:rsidRPr="00E05F1C" w:rsidTr="003C2230">
        <w:tc>
          <w:tcPr>
            <w:tcW w:w="9540" w:type="dxa"/>
            <w:gridSpan w:val="10"/>
            <w:tcBorders>
              <w:top w:val="single" w:sz="12" w:space="0" w:color="auto"/>
              <w:left w:val="single" w:sz="12" w:space="0" w:color="auto"/>
              <w:bottom w:val="single" w:sz="12" w:space="0" w:color="auto"/>
              <w:right w:val="single" w:sz="12" w:space="0" w:color="auto"/>
            </w:tcBorders>
            <w:shd w:val="clear" w:color="auto" w:fill="000000" w:themeFill="text1"/>
          </w:tcPr>
          <w:p w:rsidR="003C2230" w:rsidRPr="00E05F1C" w:rsidRDefault="003C2230" w:rsidP="00291725">
            <w:pPr>
              <w:spacing w:after="0"/>
              <w:rPr>
                <w:b/>
              </w:rPr>
            </w:pPr>
            <w:r w:rsidRPr="00E05F1C">
              <w:rPr>
                <w:b/>
              </w:rPr>
              <w:t>1.  CADET IDENTIFICATION</w:t>
            </w:r>
          </w:p>
        </w:tc>
      </w:tr>
      <w:tr w:rsidR="003C2230" w:rsidRPr="00E05F1C" w:rsidTr="003C2230">
        <w:tc>
          <w:tcPr>
            <w:tcW w:w="1880" w:type="dxa"/>
            <w:gridSpan w:val="3"/>
            <w:tcBorders>
              <w:top w:val="single" w:sz="12" w:space="0" w:color="auto"/>
              <w:left w:val="single" w:sz="12" w:space="0" w:color="auto"/>
              <w:bottom w:val="nil"/>
              <w:right w:val="nil"/>
            </w:tcBorders>
          </w:tcPr>
          <w:p w:rsidR="003C2230" w:rsidRPr="00E05F1C" w:rsidRDefault="003C2230" w:rsidP="00291725">
            <w:pPr>
              <w:spacing w:after="0"/>
            </w:pPr>
            <w:r w:rsidRPr="00E05F1C">
              <w:t>Cadet Name:</w:t>
            </w:r>
          </w:p>
        </w:tc>
        <w:tc>
          <w:tcPr>
            <w:tcW w:w="3017" w:type="dxa"/>
            <w:gridSpan w:val="3"/>
            <w:tcBorders>
              <w:top w:val="single" w:sz="12" w:space="0" w:color="auto"/>
              <w:left w:val="nil"/>
              <w:bottom w:val="single" w:sz="4" w:space="0" w:color="auto"/>
              <w:right w:val="nil"/>
            </w:tcBorders>
          </w:tcPr>
          <w:p w:rsidR="003C2230" w:rsidRPr="00E05F1C" w:rsidRDefault="003C2230" w:rsidP="00291725">
            <w:pPr>
              <w:spacing w:after="0"/>
            </w:pPr>
          </w:p>
        </w:tc>
        <w:tc>
          <w:tcPr>
            <w:tcW w:w="1001" w:type="dxa"/>
            <w:gridSpan w:val="2"/>
            <w:tcBorders>
              <w:top w:val="single" w:sz="12" w:space="0" w:color="auto"/>
              <w:left w:val="nil"/>
              <w:bottom w:val="nil"/>
              <w:right w:val="nil"/>
            </w:tcBorders>
          </w:tcPr>
          <w:p w:rsidR="003C2230" w:rsidRPr="00E05F1C" w:rsidRDefault="003C2230" w:rsidP="00291725">
            <w:pPr>
              <w:spacing w:after="0"/>
            </w:pPr>
            <w:r w:rsidRPr="00E05F1C">
              <w:t>CIN:</w:t>
            </w:r>
          </w:p>
        </w:tc>
        <w:tc>
          <w:tcPr>
            <w:tcW w:w="3642" w:type="dxa"/>
            <w:gridSpan w:val="2"/>
            <w:tcBorders>
              <w:top w:val="single" w:sz="12"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880" w:type="dxa"/>
            <w:gridSpan w:val="3"/>
            <w:tcBorders>
              <w:top w:val="nil"/>
              <w:left w:val="single" w:sz="12" w:space="0" w:color="auto"/>
              <w:bottom w:val="nil"/>
              <w:right w:val="nil"/>
            </w:tcBorders>
          </w:tcPr>
          <w:p w:rsidR="003C2230" w:rsidRPr="00E05F1C" w:rsidRDefault="003C2230" w:rsidP="00291725">
            <w:pPr>
              <w:spacing w:after="0"/>
            </w:pPr>
            <w:r w:rsidRPr="00E05F1C">
              <w:t>Corps/Sqn:</w:t>
            </w:r>
          </w:p>
        </w:tc>
        <w:tc>
          <w:tcPr>
            <w:tcW w:w="3017"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1001" w:type="dxa"/>
            <w:gridSpan w:val="2"/>
            <w:tcBorders>
              <w:top w:val="nil"/>
              <w:left w:val="nil"/>
              <w:bottom w:val="nil"/>
              <w:right w:val="nil"/>
            </w:tcBorders>
          </w:tcPr>
          <w:p w:rsidR="003C2230" w:rsidRPr="00E05F1C" w:rsidRDefault="003C2230" w:rsidP="00291725">
            <w:pPr>
              <w:spacing w:after="0"/>
            </w:pPr>
            <w:r w:rsidRPr="00E05F1C">
              <w:t>Location:</w:t>
            </w:r>
          </w:p>
        </w:tc>
        <w:tc>
          <w:tcPr>
            <w:tcW w:w="3642" w:type="dxa"/>
            <w:gridSpan w:val="2"/>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880" w:type="dxa"/>
            <w:gridSpan w:val="3"/>
            <w:tcBorders>
              <w:top w:val="nil"/>
              <w:left w:val="single" w:sz="12" w:space="0" w:color="auto"/>
              <w:bottom w:val="nil"/>
              <w:right w:val="nil"/>
            </w:tcBorders>
          </w:tcPr>
          <w:p w:rsidR="003C2230" w:rsidRDefault="003C2230" w:rsidP="00291725">
            <w:pPr>
              <w:spacing w:after="0"/>
            </w:pPr>
          </w:p>
          <w:p w:rsidR="003C2230" w:rsidRPr="00E05F1C" w:rsidRDefault="003C2230" w:rsidP="00291725">
            <w:pPr>
              <w:spacing w:after="0"/>
            </w:pPr>
            <w:r>
              <w:t>CAP Area</w:t>
            </w:r>
            <w:r w:rsidRPr="00E05F1C">
              <w:t>:</w:t>
            </w:r>
          </w:p>
        </w:tc>
        <w:tc>
          <w:tcPr>
            <w:tcW w:w="3017"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1001" w:type="dxa"/>
            <w:gridSpan w:val="2"/>
            <w:tcBorders>
              <w:top w:val="nil"/>
              <w:left w:val="nil"/>
              <w:bottom w:val="nil"/>
              <w:right w:val="nil"/>
            </w:tcBorders>
          </w:tcPr>
          <w:p w:rsidR="003C2230" w:rsidRDefault="003C2230" w:rsidP="00291725">
            <w:pPr>
              <w:spacing w:after="0"/>
            </w:pPr>
          </w:p>
          <w:p w:rsidR="003C2230" w:rsidRPr="00E05F1C" w:rsidRDefault="003C2230" w:rsidP="00291725">
            <w:pPr>
              <w:spacing w:after="0"/>
            </w:pPr>
            <w:r>
              <w:t>Location</w:t>
            </w:r>
            <w:r w:rsidRPr="00E05F1C">
              <w:t>:</w:t>
            </w:r>
          </w:p>
        </w:tc>
        <w:tc>
          <w:tcPr>
            <w:tcW w:w="3642" w:type="dxa"/>
            <w:gridSpan w:val="2"/>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880" w:type="dxa"/>
            <w:gridSpan w:val="3"/>
            <w:tcBorders>
              <w:top w:val="nil"/>
              <w:left w:val="single" w:sz="12" w:space="0" w:color="auto"/>
              <w:bottom w:val="nil"/>
              <w:right w:val="nil"/>
            </w:tcBorders>
          </w:tcPr>
          <w:p w:rsidR="003C2230" w:rsidRPr="00E05F1C" w:rsidRDefault="003C2230" w:rsidP="00291725">
            <w:pPr>
              <w:spacing w:after="0"/>
            </w:pPr>
            <w:r w:rsidRPr="00E05F1C">
              <w:t>Phone Number:</w:t>
            </w:r>
          </w:p>
        </w:tc>
        <w:tc>
          <w:tcPr>
            <w:tcW w:w="3017"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4643" w:type="dxa"/>
            <w:gridSpan w:val="4"/>
            <w:tcBorders>
              <w:top w:val="nil"/>
              <w:left w:val="nil"/>
              <w:bottom w:val="nil"/>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nil"/>
              <w:left w:val="single" w:sz="12" w:space="0" w:color="auto"/>
              <w:bottom w:val="single" w:sz="12"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single" w:sz="12" w:space="0" w:color="auto"/>
              <w:left w:val="single" w:sz="12" w:space="0" w:color="auto"/>
              <w:bottom w:val="single" w:sz="12" w:space="0" w:color="auto"/>
              <w:right w:val="single" w:sz="12" w:space="0" w:color="auto"/>
            </w:tcBorders>
            <w:shd w:val="clear" w:color="auto" w:fill="000000" w:themeFill="text1"/>
          </w:tcPr>
          <w:p w:rsidR="003C2230" w:rsidRPr="00E05F1C" w:rsidRDefault="003C2230" w:rsidP="00291725">
            <w:pPr>
              <w:spacing w:after="0"/>
            </w:pPr>
            <w:r w:rsidRPr="00E05F1C">
              <w:rPr>
                <w:b/>
              </w:rPr>
              <w:t>3.  AUTHORIZED PERSONNEL IDENTIFICATION</w:t>
            </w:r>
          </w:p>
        </w:tc>
      </w:tr>
      <w:tr w:rsidR="003C2230" w:rsidRPr="00E05F1C" w:rsidTr="003C2230">
        <w:tc>
          <w:tcPr>
            <w:tcW w:w="9540" w:type="dxa"/>
            <w:gridSpan w:val="10"/>
            <w:tcBorders>
              <w:top w:val="single" w:sz="12" w:space="0" w:color="auto"/>
              <w:left w:val="single" w:sz="12" w:space="0" w:color="auto"/>
              <w:bottom w:val="nil"/>
              <w:right w:val="single" w:sz="12" w:space="0" w:color="auto"/>
            </w:tcBorders>
          </w:tcPr>
          <w:p w:rsidR="003C2230" w:rsidRPr="00E05F1C" w:rsidRDefault="003C2230" w:rsidP="00291725">
            <w:pPr>
              <w:spacing w:after="0"/>
              <w:rPr>
                <w:b/>
              </w:rPr>
            </w:pPr>
            <w:r w:rsidRPr="00E05F1C">
              <w:rPr>
                <w:i/>
              </w:rPr>
              <w:t xml:space="preserve">Without prior arrangements, your cadet will not be released to anyone other than a parent, legal guardian, or people identified below. </w:t>
            </w:r>
            <w:r>
              <w:rPr>
                <w:i/>
              </w:rPr>
              <w:t xml:space="preserve"> </w:t>
            </w:r>
            <w:r w:rsidRPr="00E05F1C">
              <w:rPr>
                <w:i/>
              </w:rPr>
              <w:t>Government-issued Photo Identification is required when picking up a cadet.</w:t>
            </w:r>
            <w:r>
              <w:rPr>
                <w:i/>
              </w:rPr>
              <w:t xml:space="preserve"> </w:t>
            </w:r>
            <w:r w:rsidRPr="00E05F1C">
              <w:rPr>
                <w:i/>
              </w:rPr>
              <w:t xml:space="preserve"> If you wish to authorize more people, please identify them on the reverse</w:t>
            </w:r>
            <w:r>
              <w:rPr>
                <w:i/>
              </w:rPr>
              <w:t xml:space="preserve"> </w:t>
            </w:r>
            <w:r w:rsidRPr="0071671D">
              <w:rPr>
                <w:i/>
              </w:rPr>
              <w:t>side of this page</w:t>
            </w:r>
            <w:r w:rsidRPr="00E05F1C">
              <w:rPr>
                <w:i/>
              </w:rPr>
              <w:t>.</w:t>
            </w: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rPr>
                <w:i/>
              </w:rPr>
            </w:pP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pPr>
            <w:r w:rsidRPr="00E05F1C">
              <w:t>Name:</w:t>
            </w:r>
          </w:p>
        </w:tc>
      </w:tr>
      <w:tr w:rsidR="003C2230" w:rsidRPr="00E05F1C" w:rsidTr="003C2230">
        <w:tc>
          <w:tcPr>
            <w:tcW w:w="975" w:type="dxa"/>
            <w:tcBorders>
              <w:top w:val="nil"/>
              <w:left w:val="single" w:sz="12" w:space="0" w:color="auto"/>
              <w:bottom w:val="nil"/>
              <w:right w:val="nil"/>
            </w:tcBorders>
          </w:tcPr>
          <w:p w:rsidR="003C2230" w:rsidRPr="00E05F1C" w:rsidRDefault="003C2230" w:rsidP="00291725">
            <w:pPr>
              <w:spacing w:after="0"/>
            </w:pPr>
            <w:r w:rsidRPr="00E05F1C">
              <w:t>Phone Number:</w:t>
            </w:r>
          </w:p>
        </w:tc>
        <w:tc>
          <w:tcPr>
            <w:tcW w:w="3826" w:type="dxa"/>
            <w:gridSpan w:val="4"/>
            <w:tcBorders>
              <w:top w:val="nil"/>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Relationship to Cadet:</w:t>
            </w:r>
          </w:p>
        </w:tc>
        <w:tc>
          <w:tcPr>
            <w:tcW w:w="2404" w:type="dxa"/>
            <w:tcBorders>
              <w:top w:val="nil"/>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769" w:type="dxa"/>
            <w:gridSpan w:val="2"/>
            <w:tcBorders>
              <w:top w:val="nil"/>
              <w:left w:val="single" w:sz="12" w:space="0" w:color="auto"/>
              <w:bottom w:val="nil"/>
              <w:right w:val="single" w:sz="12" w:space="0" w:color="auto"/>
            </w:tcBorders>
          </w:tcPr>
          <w:p w:rsidR="003C2230" w:rsidRPr="00E05F1C" w:rsidRDefault="003C2230" w:rsidP="00291725">
            <w:pPr>
              <w:spacing w:after="0"/>
            </w:pPr>
          </w:p>
        </w:tc>
        <w:tc>
          <w:tcPr>
            <w:tcW w:w="3032"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Driver’s License Number:</w:t>
            </w:r>
          </w:p>
        </w:tc>
        <w:tc>
          <w:tcPr>
            <w:tcW w:w="2404" w:type="dxa"/>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pPr>
            <w:r w:rsidRPr="00E05F1C">
              <w:t>Name:</w:t>
            </w:r>
          </w:p>
        </w:tc>
      </w:tr>
      <w:tr w:rsidR="003C2230" w:rsidRPr="00E05F1C" w:rsidTr="003C2230">
        <w:tc>
          <w:tcPr>
            <w:tcW w:w="975" w:type="dxa"/>
            <w:tcBorders>
              <w:top w:val="nil"/>
              <w:left w:val="single" w:sz="12" w:space="0" w:color="auto"/>
              <w:bottom w:val="nil"/>
              <w:right w:val="nil"/>
            </w:tcBorders>
          </w:tcPr>
          <w:p w:rsidR="003C2230" w:rsidRPr="00E05F1C" w:rsidRDefault="003C2230" w:rsidP="00291725">
            <w:pPr>
              <w:spacing w:after="0"/>
            </w:pPr>
            <w:r w:rsidRPr="00E05F1C">
              <w:t>Phone Number:</w:t>
            </w:r>
          </w:p>
        </w:tc>
        <w:tc>
          <w:tcPr>
            <w:tcW w:w="3826" w:type="dxa"/>
            <w:gridSpan w:val="4"/>
            <w:tcBorders>
              <w:top w:val="nil"/>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Relationship to Cadet:</w:t>
            </w:r>
          </w:p>
        </w:tc>
        <w:tc>
          <w:tcPr>
            <w:tcW w:w="2404" w:type="dxa"/>
            <w:tcBorders>
              <w:top w:val="nil"/>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769" w:type="dxa"/>
            <w:gridSpan w:val="2"/>
            <w:tcBorders>
              <w:top w:val="nil"/>
              <w:left w:val="single" w:sz="12" w:space="0" w:color="auto"/>
              <w:bottom w:val="nil"/>
              <w:right w:val="single" w:sz="12" w:space="0" w:color="auto"/>
            </w:tcBorders>
          </w:tcPr>
          <w:p w:rsidR="003C2230" w:rsidRPr="00E05F1C" w:rsidRDefault="003C2230" w:rsidP="00291725">
            <w:pPr>
              <w:spacing w:after="0"/>
            </w:pPr>
          </w:p>
        </w:tc>
        <w:tc>
          <w:tcPr>
            <w:tcW w:w="3032"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Driver’s License Number:</w:t>
            </w:r>
          </w:p>
        </w:tc>
        <w:tc>
          <w:tcPr>
            <w:tcW w:w="2404" w:type="dxa"/>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pPr>
            <w:r w:rsidRPr="00E05F1C">
              <w:t>Name:</w:t>
            </w:r>
          </w:p>
        </w:tc>
      </w:tr>
      <w:tr w:rsidR="003C2230" w:rsidRPr="00E05F1C" w:rsidTr="003C2230">
        <w:tc>
          <w:tcPr>
            <w:tcW w:w="975" w:type="dxa"/>
            <w:tcBorders>
              <w:top w:val="nil"/>
              <w:left w:val="single" w:sz="12" w:space="0" w:color="auto"/>
              <w:bottom w:val="nil"/>
              <w:right w:val="nil"/>
            </w:tcBorders>
          </w:tcPr>
          <w:p w:rsidR="003C2230" w:rsidRPr="00E05F1C" w:rsidRDefault="003C2230" w:rsidP="00291725">
            <w:pPr>
              <w:spacing w:after="0"/>
            </w:pPr>
            <w:r w:rsidRPr="00E05F1C">
              <w:t>Phone Number:</w:t>
            </w:r>
          </w:p>
        </w:tc>
        <w:tc>
          <w:tcPr>
            <w:tcW w:w="3826" w:type="dxa"/>
            <w:gridSpan w:val="4"/>
            <w:tcBorders>
              <w:top w:val="nil"/>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Relationship to Cadet:</w:t>
            </w:r>
          </w:p>
        </w:tc>
        <w:tc>
          <w:tcPr>
            <w:tcW w:w="2404" w:type="dxa"/>
            <w:tcBorders>
              <w:top w:val="nil"/>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769" w:type="dxa"/>
            <w:gridSpan w:val="2"/>
            <w:tcBorders>
              <w:top w:val="nil"/>
              <w:left w:val="single" w:sz="12" w:space="0" w:color="auto"/>
              <w:bottom w:val="single" w:sz="12" w:space="0" w:color="auto"/>
              <w:right w:val="single" w:sz="12" w:space="0" w:color="auto"/>
            </w:tcBorders>
          </w:tcPr>
          <w:p w:rsidR="003C2230" w:rsidRPr="00E05F1C" w:rsidRDefault="003C2230" w:rsidP="00291725">
            <w:pPr>
              <w:spacing w:after="0"/>
            </w:pPr>
          </w:p>
        </w:tc>
        <w:tc>
          <w:tcPr>
            <w:tcW w:w="3032" w:type="dxa"/>
            <w:gridSpan w:val="3"/>
            <w:tcBorders>
              <w:top w:val="nil"/>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Driver’s License Number:</w:t>
            </w:r>
          </w:p>
        </w:tc>
        <w:tc>
          <w:tcPr>
            <w:tcW w:w="2404" w:type="dxa"/>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single" w:sz="12" w:space="0" w:color="auto"/>
              <w:left w:val="single" w:sz="12" w:space="0" w:color="auto"/>
              <w:bottom w:val="single" w:sz="12" w:space="0" w:color="auto"/>
              <w:right w:val="single" w:sz="12" w:space="0" w:color="auto"/>
            </w:tcBorders>
            <w:shd w:val="clear" w:color="auto" w:fill="000000" w:themeFill="text1"/>
          </w:tcPr>
          <w:p w:rsidR="003C2230" w:rsidRPr="00E05F1C" w:rsidRDefault="003C2230" w:rsidP="00291725">
            <w:pPr>
              <w:spacing w:after="0"/>
            </w:pPr>
            <w:r w:rsidRPr="00E05F1C">
              <w:rPr>
                <w:b/>
              </w:rPr>
              <w:t>4.  DECLARATION</w:t>
            </w:r>
          </w:p>
        </w:tc>
      </w:tr>
      <w:tr w:rsidR="003C2230" w:rsidRPr="00E05F1C" w:rsidTr="003C2230">
        <w:tc>
          <w:tcPr>
            <w:tcW w:w="9540" w:type="dxa"/>
            <w:gridSpan w:val="10"/>
            <w:tcBorders>
              <w:top w:val="single" w:sz="12" w:space="0" w:color="auto"/>
              <w:left w:val="single" w:sz="12" w:space="0" w:color="auto"/>
              <w:bottom w:val="nil"/>
              <w:right w:val="single" w:sz="12" w:space="0" w:color="auto"/>
            </w:tcBorders>
          </w:tcPr>
          <w:p w:rsidR="003C2230" w:rsidRPr="00E05F1C" w:rsidRDefault="003C2230" w:rsidP="00291725">
            <w:pPr>
              <w:spacing w:after="0"/>
              <w:rPr>
                <w:b/>
              </w:rPr>
            </w:pPr>
          </w:p>
        </w:tc>
      </w:tr>
      <w:tr w:rsidR="003C2230" w:rsidRPr="00E05F1C" w:rsidTr="003C2230">
        <w:tc>
          <w:tcPr>
            <w:tcW w:w="9540" w:type="dxa"/>
            <w:gridSpan w:val="10"/>
            <w:tcBorders>
              <w:top w:val="single" w:sz="4" w:space="0" w:color="auto"/>
              <w:left w:val="single" w:sz="12" w:space="0" w:color="auto"/>
              <w:bottom w:val="nil"/>
              <w:right w:val="single" w:sz="12" w:space="0" w:color="auto"/>
            </w:tcBorders>
          </w:tcPr>
          <w:p w:rsidR="003C2230" w:rsidRPr="00E05F1C" w:rsidRDefault="003C2230" w:rsidP="00291725">
            <w:pPr>
              <w:spacing w:after="0"/>
            </w:pPr>
            <w:r w:rsidRPr="00E05F1C">
              <w:t>Parent / Guardian (Signature)</w:t>
            </w:r>
          </w:p>
        </w:tc>
      </w:tr>
      <w:tr w:rsidR="003C2230" w:rsidRPr="00E05F1C" w:rsidTr="003C2230">
        <w:tc>
          <w:tcPr>
            <w:tcW w:w="3879" w:type="dxa"/>
            <w:gridSpan w:val="4"/>
            <w:tcBorders>
              <w:top w:val="nil"/>
              <w:left w:val="single" w:sz="12" w:space="0" w:color="auto"/>
              <w:bottom w:val="single" w:sz="4" w:space="0" w:color="auto"/>
              <w:right w:val="nil"/>
            </w:tcBorders>
          </w:tcPr>
          <w:p w:rsidR="003C2230" w:rsidRPr="00E05F1C" w:rsidRDefault="003C2230" w:rsidP="00291725">
            <w:pPr>
              <w:spacing w:after="0"/>
              <w:jc w:val="center"/>
            </w:pPr>
          </w:p>
        </w:tc>
        <w:tc>
          <w:tcPr>
            <w:tcW w:w="1958" w:type="dxa"/>
            <w:gridSpan w:val="3"/>
            <w:tcBorders>
              <w:top w:val="nil"/>
              <w:left w:val="nil"/>
              <w:bottom w:val="nil"/>
              <w:right w:val="nil"/>
            </w:tcBorders>
          </w:tcPr>
          <w:p w:rsidR="003C2230" w:rsidRPr="00E05F1C" w:rsidRDefault="003C2230" w:rsidP="00291725">
            <w:pPr>
              <w:spacing w:after="0"/>
              <w:jc w:val="center"/>
            </w:pPr>
          </w:p>
        </w:tc>
        <w:tc>
          <w:tcPr>
            <w:tcW w:w="3703" w:type="dxa"/>
            <w:gridSpan w:val="3"/>
            <w:tcBorders>
              <w:top w:val="single" w:sz="4" w:space="0" w:color="auto"/>
              <w:left w:val="nil"/>
              <w:bottom w:val="nil"/>
              <w:right w:val="single" w:sz="12" w:space="0" w:color="auto"/>
            </w:tcBorders>
          </w:tcPr>
          <w:p w:rsidR="003C2230" w:rsidRPr="00E05F1C" w:rsidRDefault="003C2230" w:rsidP="00291725">
            <w:pPr>
              <w:spacing w:after="0"/>
              <w:jc w:val="center"/>
            </w:pPr>
            <w:r w:rsidRPr="00E05F1C">
              <w:t>Date</w:t>
            </w:r>
          </w:p>
        </w:tc>
      </w:tr>
      <w:tr w:rsidR="003C2230" w:rsidRPr="00E05F1C" w:rsidTr="003C2230">
        <w:tc>
          <w:tcPr>
            <w:tcW w:w="3879" w:type="dxa"/>
            <w:gridSpan w:val="4"/>
            <w:tcBorders>
              <w:top w:val="single" w:sz="4" w:space="0" w:color="auto"/>
              <w:left w:val="single" w:sz="12" w:space="0" w:color="auto"/>
              <w:bottom w:val="nil"/>
              <w:right w:val="nil"/>
            </w:tcBorders>
          </w:tcPr>
          <w:p w:rsidR="003C2230" w:rsidRPr="00E05F1C" w:rsidRDefault="003C2230" w:rsidP="00291725">
            <w:pPr>
              <w:spacing w:after="0"/>
              <w:jc w:val="center"/>
            </w:pPr>
            <w:r w:rsidRPr="00E05F1C">
              <w:t>Parent / Guardian (Print Name)</w:t>
            </w:r>
          </w:p>
        </w:tc>
        <w:tc>
          <w:tcPr>
            <w:tcW w:w="1958" w:type="dxa"/>
            <w:gridSpan w:val="3"/>
            <w:tcBorders>
              <w:top w:val="nil"/>
              <w:left w:val="nil"/>
              <w:bottom w:val="nil"/>
              <w:right w:val="nil"/>
            </w:tcBorders>
          </w:tcPr>
          <w:p w:rsidR="003C2230" w:rsidRPr="00E05F1C" w:rsidRDefault="003C2230" w:rsidP="00291725">
            <w:pPr>
              <w:spacing w:after="0"/>
              <w:jc w:val="center"/>
            </w:pPr>
          </w:p>
        </w:tc>
        <w:tc>
          <w:tcPr>
            <w:tcW w:w="3703" w:type="dxa"/>
            <w:gridSpan w:val="3"/>
            <w:tcBorders>
              <w:top w:val="nil"/>
              <w:left w:val="nil"/>
              <w:bottom w:val="nil"/>
              <w:right w:val="single" w:sz="12" w:space="0" w:color="auto"/>
            </w:tcBorders>
          </w:tcPr>
          <w:p w:rsidR="003C2230" w:rsidRPr="00E05F1C" w:rsidRDefault="003C2230" w:rsidP="00291725">
            <w:pPr>
              <w:spacing w:after="0"/>
            </w:pPr>
          </w:p>
        </w:tc>
      </w:tr>
      <w:tr w:rsidR="003C2230" w:rsidRPr="00E05F1C" w:rsidTr="003C2230">
        <w:tc>
          <w:tcPr>
            <w:tcW w:w="3879" w:type="dxa"/>
            <w:gridSpan w:val="4"/>
            <w:tcBorders>
              <w:top w:val="nil"/>
              <w:left w:val="single" w:sz="12" w:space="0" w:color="auto"/>
              <w:bottom w:val="single" w:sz="12" w:space="0" w:color="auto"/>
              <w:right w:val="single" w:sz="12" w:space="0" w:color="auto"/>
            </w:tcBorders>
          </w:tcPr>
          <w:p w:rsidR="003C2230" w:rsidRPr="00E05F1C" w:rsidRDefault="003C2230" w:rsidP="00291725">
            <w:pPr>
              <w:spacing w:after="0"/>
              <w:jc w:val="center"/>
            </w:pPr>
          </w:p>
        </w:tc>
        <w:tc>
          <w:tcPr>
            <w:tcW w:w="1958" w:type="dxa"/>
            <w:gridSpan w:val="3"/>
            <w:tcBorders>
              <w:top w:val="nil"/>
              <w:left w:val="nil"/>
              <w:bottom w:val="nil"/>
              <w:right w:val="nil"/>
            </w:tcBorders>
          </w:tcPr>
          <w:p w:rsidR="003C2230" w:rsidRPr="00E05F1C" w:rsidRDefault="003C2230" w:rsidP="00291725">
            <w:pPr>
              <w:spacing w:after="0"/>
              <w:jc w:val="center"/>
            </w:pPr>
          </w:p>
        </w:tc>
        <w:tc>
          <w:tcPr>
            <w:tcW w:w="3703" w:type="dxa"/>
            <w:gridSpan w:val="3"/>
            <w:tcBorders>
              <w:top w:val="nil"/>
              <w:left w:val="nil"/>
              <w:bottom w:val="nil"/>
              <w:right w:val="single" w:sz="12" w:space="0" w:color="auto"/>
            </w:tcBorders>
          </w:tcPr>
          <w:p w:rsidR="003C2230" w:rsidRPr="00E05F1C" w:rsidRDefault="003C2230" w:rsidP="00291725">
            <w:pPr>
              <w:spacing w:after="0"/>
              <w:jc w:val="center"/>
            </w:pPr>
          </w:p>
        </w:tc>
      </w:tr>
      <w:tr w:rsidR="003C2230" w:rsidRPr="00E05F1C" w:rsidTr="003C2230">
        <w:tc>
          <w:tcPr>
            <w:tcW w:w="9540" w:type="dxa"/>
            <w:gridSpan w:val="10"/>
            <w:tcBorders>
              <w:top w:val="nil"/>
              <w:left w:val="single" w:sz="12" w:space="0" w:color="auto"/>
              <w:bottom w:val="single" w:sz="12" w:space="0" w:color="auto"/>
              <w:right w:val="single" w:sz="12" w:space="0" w:color="auto"/>
            </w:tcBorders>
          </w:tcPr>
          <w:p w:rsidR="003C2230" w:rsidRPr="00E05F1C" w:rsidRDefault="003C2230" w:rsidP="00291725">
            <w:pPr>
              <w:spacing w:after="0"/>
              <w:jc w:val="center"/>
            </w:pPr>
          </w:p>
        </w:tc>
      </w:tr>
    </w:tbl>
    <w:p w:rsidR="00D55874" w:rsidRDefault="003C2230" w:rsidP="00291725">
      <w:pPr>
        <w:spacing w:after="0"/>
        <w:jc w:val="center"/>
      </w:pPr>
      <w:r w:rsidRPr="00E05F1C">
        <w:rPr>
          <w:b/>
        </w:rPr>
        <w:t>Protected A (when completed)</w:t>
      </w:r>
      <w:r w:rsidRPr="00E05F1C">
        <w:t xml:space="preserve">  </w:t>
      </w:r>
    </w:p>
    <w:p w:rsidR="00C52513" w:rsidRDefault="00C52513" w:rsidP="00D55874">
      <w:pPr>
        <w:spacing w:after="0" w:line="240" w:lineRule="auto"/>
        <w:jc w:val="center"/>
        <w:rPr>
          <w:rFonts w:ascii="Times New Roman" w:hAnsi="Times New Roman" w:cs="Times New Roman"/>
        </w:rPr>
      </w:pPr>
      <w:r>
        <w:rPr>
          <w:rFonts w:ascii="Times New Roman" w:hAnsi="Times New Roman" w:cs="Times New Roman"/>
          <w:noProof/>
          <w:lang w:eastAsia="en-CA"/>
        </w:rPr>
        <w:drawing>
          <wp:anchor distT="0" distB="0" distL="114300" distR="114300" simplePos="0" relativeHeight="251680768" behindDoc="1" locked="0" layoutInCell="1" allowOverlap="1">
            <wp:simplePos x="0" y="0"/>
            <wp:positionH relativeFrom="margin">
              <wp:align>left</wp:align>
            </wp:positionH>
            <wp:positionV relativeFrom="paragraph">
              <wp:posOffset>-59242</wp:posOffset>
            </wp:positionV>
            <wp:extent cx="676275" cy="833307"/>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mn_crest_frontpage.png"/>
                    <pic:cNvPicPr/>
                  </pic:nvPicPr>
                  <pic:blipFill>
                    <a:blip r:embed="rId19">
                      <a:extLst>
                        <a:ext uri="{28A0092B-C50C-407E-A947-70E740481C1C}">
                          <a14:useLocalDpi xmlns:a14="http://schemas.microsoft.com/office/drawing/2010/main" val="0"/>
                        </a:ext>
                      </a:extLst>
                    </a:blip>
                    <a:stretch>
                      <a:fillRect/>
                    </a:stretch>
                  </pic:blipFill>
                  <pic:spPr>
                    <a:xfrm>
                      <a:off x="0" y="0"/>
                      <a:ext cx="676275" cy="833307"/>
                    </a:xfrm>
                    <a:prstGeom prst="rect">
                      <a:avLst/>
                    </a:prstGeom>
                  </pic:spPr>
                </pic:pic>
              </a:graphicData>
            </a:graphic>
            <wp14:sizeRelH relativeFrom="margin">
              <wp14:pctWidth>0</wp14:pctWidth>
            </wp14:sizeRelH>
            <wp14:sizeRelV relativeFrom="margin">
              <wp14:pctHeight>0</wp14:pctHeight>
            </wp14:sizeRelV>
          </wp:anchor>
        </w:drawing>
      </w:r>
    </w:p>
    <w:p w:rsidR="00D55874" w:rsidRPr="00955F28" w:rsidRDefault="00D55874" w:rsidP="00D55874">
      <w:pPr>
        <w:spacing w:after="0" w:line="240" w:lineRule="auto"/>
        <w:jc w:val="center"/>
        <w:rPr>
          <w:rFonts w:ascii="Times New Roman" w:hAnsi="Times New Roman" w:cs="Times New Roman"/>
          <w:b/>
        </w:rPr>
      </w:pPr>
      <w:r w:rsidRPr="00D55874">
        <w:rPr>
          <w:rFonts w:ascii="Times New Roman" w:hAnsi="Times New Roman" w:cs="Times New Roman"/>
        </w:rPr>
        <w:t xml:space="preserve"> </w:t>
      </w:r>
      <w:r w:rsidRPr="00955F28">
        <w:rPr>
          <w:rFonts w:ascii="Times New Roman" w:hAnsi="Times New Roman" w:cs="Times New Roman"/>
          <w:b/>
        </w:rPr>
        <w:t>CADETS AND JUNIOR CANADIAN RANGERS</w:t>
      </w:r>
    </w:p>
    <w:p w:rsidR="00D55874" w:rsidRPr="00955F28" w:rsidRDefault="00D55874" w:rsidP="00D55874">
      <w:pPr>
        <w:spacing w:after="0" w:line="240" w:lineRule="auto"/>
        <w:jc w:val="center"/>
        <w:rPr>
          <w:b/>
        </w:rPr>
      </w:pPr>
      <w:r w:rsidRPr="00955F28">
        <w:rPr>
          <w:rFonts w:ascii="Times New Roman" w:hAnsi="Times New Roman" w:cs="Times New Roman"/>
          <w:b/>
        </w:rPr>
        <w:t>YOUTH CODE OF CONDUCT</w:t>
      </w:r>
    </w:p>
    <w:p w:rsidR="00D55874" w:rsidRPr="00C52513" w:rsidRDefault="00D55874" w:rsidP="00D55874">
      <w:pPr>
        <w:spacing w:after="0" w:line="240" w:lineRule="auto"/>
        <w:rPr>
          <w:sz w:val="16"/>
          <w:szCs w:val="16"/>
        </w:rPr>
      </w:pPr>
      <w:r>
        <w:t xml:space="preserve"> </w:t>
      </w:r>
    </w:p>
    <w:p w:rsidR="00C52513" w:rsidRPr="00C52513" w:rsidRDefault="00C52513" w:rsidP="00D55874">
      <w:pPr>
        <w:spacing w:after="0" w:line="240" w:lineRule="auto"/>
        <w:rPr>
          <w:sz w:val="16"/>
          <w:szCs w:val="16"/>
        </w:rPr>
      </w:pPr>
    </w:p>
    <w:p w:rsidR="00C52513" w:rsidRPr="00C52513" w:rsidRDefault="00C52513" w:rsidP="00D55874">
      <w:pPr>
        <w:spacing w:after="0" w:line="240" w:lineRule="auto"/>
        <w:rPr>
          <w:sz w:val="16"/>
          <w:szCs w:val="16"/>
        </w:rPr>
      </w:pPr>
    </w:p>
    <w:tbl>
      <w:tblPr>
        <w:tblStyle w:val="TableGrid"/>
        <w:tblW w:w="0" w:type="auto"/>
        <w:tblLook w:val="04A0" w:firstRow="1" w:lastRow="0" w:firstColumn="1" w:lastColumn="0" w:noHBand="0" w:noVBand="1"/>
      </w:tblPr>
      <w:tblGrid>
        <w:gridCol w:w="1129"/>
        <w:gridCol w:w="2268"/>
        <w:gridCol w:w="3119"/>
        <w:gridCol w:w="2834"/>
      </w:tblGrid>
      <w:tr w:rsidR="00D55874" w:rsidTr="00D55874">
        <w:tc>
          <w:tcPr>
            <w:tcW w:w="1129" w:type="dxa"/>
            <w:shd w:val="clear" w:color="auto" w:fill="CCCCFF"/>
          </w:tcPr>
          <w:p w:rsidR="00D55874" w:rsidRDefault="00D55874" w:rsidP="00D55874">
            <w:pPr>
              <w:spacing w:after="0" w:line="480" w:lineRule="auto"/>
              <w:rPr>
                <w:rFonts w:ascii="Times New Roman" w:hAnsi="Times New Roman" w:cs="Times New Roman"/>
                <w:sz w:val="20"/>
                <w:szCs w:val="20"/>
              </w:rPr>
            </w:pPr>
          </w:p>
        </w:tc>
        <w:tc>
          <w:tcPr>
            <w:tcW w:w="2268" w:type="dxa"/>
            <w:shd w:val="clear" w:color="auto" w:fill="CCCCFF"/>
          </w:tcPr>
          <w:p w:rsidR="00D55874" w:rsidRDefault="00D55874" w:rsidP="00D55874">
            <w:pPr>
              <w:spacing w:after="0" w:line="480" w:lineRule="auto"/>
              <w:rPr>
                <w:rFonts w:ascii="Times New Roman" w:hAnsi="Times New Roman" w:cs="Times New Roman"/>
                <w:sz w:val="20"/>
                <w:szCs w:val="20"/>
              </w:rPr>
            </w:pPr>
          </w:p>
        </w:tc>
        <w:tc>
          <w:tcPr>
            <w:tcW w:w="3119" w:type="dxa"/>
            <w:shd w:val="clear" w:color="auto" w:fill="CCCCFF"/>
          </w:tcPr>
          <w:p w:rsidR="00D55874" w:rsidRDefault="00D55874" w:rsidP="00D55874">
            <w:pPr>
              <w:spacing w:after="0" w:line="480" w:lineRule="auto"/>
              <w:rPr>
                <w:rFonts w:ascii="Times New Roman" w:hAnsi="Times New Roman" w:cs="Times New Roman"/>
                <w:sz w:val="20"/>
                <w:szCs w:val="20"/>
              </w:rPr>
            </w:pPr>
          </w:p>
        </w:tc>
        <w:tc>
          <w:tcPr>
            <w:tcW w:w="2834" w:type="dxa"/>
            <w:shd w:val="clear" w:color="auto" w:fill="CCCCFF"/>
          </w:tcPr>
          <w:p w:rsidR="00D55874" w:rsidRDefault="00D55874" w:rsidP="00D55874">
            <w:pPr>
              <w:spacing w:after="0" w:line="480" w:lineRule="auto"/>
              <w:rPr>
                <w:rFonts w:ascii="Times New Roman" w:hAnsi="Times New Roman" w:cs="Times New Roman"/>
                <w:sz w:val="20"/>
                <w:szCs w:val="20"/>
              </w:rPr>
            </w:pPr>
          </w:p>
        </w:tc>
      </w:tr>
      <w:tr w:rsidR="00D55874" w:rsidTr="00D55874">
        <w:tc>
          <w:tcPr>
            <w:tcW w:w="1129" w:type="dxa"/>
          </w:tcPr>
          <w:p w:rsidR="00D55874" w:rsidRDefault="00D55874" w:rsidP="00D55874">
            <w:pPr>
              <w:spacing w:after="0" w:line="240" w:lineRule="auto"/>
              <w:rPr>
                <w:rFonts w:ascii="Times New Roman" w:hAnsi="Times New Roman" w:cs="Times New Roman"/>
                <w:sz w:val="20"/>
                <w:szCs w:val="20"/>
              </w:rPr>
            </w:pPr>
            <w:r>
              <w:rPr>
                <w:rFonts w:ascii="Times New Roman" w:hAnsi="Times New Roman" w:cs="Times New Roman"/>
                <w:sz w:val="20"/>
                <w:szCs w:val="20"/>
              </w:rPr>
              <w:t>Rank</w:t>
            </w:r>
          </w:p>
        </w:tc>
        <w:tc>
          <w:tcPr>
            <w:tcW w:w="2268" w:type="dxa"/>
          </w:tcPr>
          <w:p w:rsidR="00D55874" w:rsidRDefault="00D55874" w:rsidP="00D55874">
            <w:pPr>
              <w:spacing w:after="0" w:line="240" w:lineRule="auto"/>
              <w:rPr>
                <w:rFonts w:ascii="Times New Roman" w:hAnsi="Times New Roman" w:cs="Times New Roman"/>
                <w:sz w:val="20"/>
                <w:szCs w:val="20"/>
              </w:rPr>
            </w:pPr>
            <w:r w:rsidRPr="00D55874">
              <w:rPr>
                <w:rFonts w:ascii="Times New Roman" w:hAnsi="Times New Roman" w:cs="Times New Roman"/>
                <w:sz w:val="20"/>
                <w:szCs w:val="20"/>
              </w:rPr>
              <w:t>Last Name</w:t>
            </w:r>
          </w:p>
        </w:tc>
        <w:tc>
          <w:tcPr>
            <w:tcW w:w="3119" w:type="dxa"/>
          </w:tcPr>
          <w:p w:rsidR="00D55874" w:rsidRDefault="00D55874" w:rsidP="00D55874">
            <w:pPr>
              <w:spacing w:after="0" w:line="240" w:lineRule="auto"/>
              <w:rPr>
                <w:rFonts w:ascii="Times New Roman" w:hAnsi="Times New Roman" w:cs="Times New Roman"/>
                <w:sz w:val="20"/>
                <w:szCs w:val="20"/>
              </w:rPr>
            </w:pPr>
            <w:r w:rsidRPr="00D55874">
              <w:rPr>
                <w:rFonts w:ascii="Times New Roman" w:hAnsi="Times New Roman" w:cs="Times New Roman"/>
                <w:sz w:val="20"/>
                <w:szCs w:val="20"/>
              </w:rPr>
              <w:t>First Name</w:t>
            </w:r>
          </w:p>
        </w:tc>
        <w:tc>
          <w:tcPr>
            <w:tcW w:w="2834" w:type="dxa"/>
          </w:tcPr>
          <w:p w:rsidR="00D55874" w:rsidRDefault="00D55874" w:rsidP="00D55874">
            <w:pPr>
              <w:spacing w:after="0" w:line="240" w:lineRule="auto"/>
              <w:rPr>
                <w:rFonts w:ascii="Times New Roman" w:hAnsi="Times New Roman" w:cs="Times New Roman"/>
                <w:sz w:val="20"/>
                <w:szCs w:val="20"/>
              </w:rPr>
            </w:pPr>
            <w:r w:rsidRPr="00D55874">
              <w:rPr>
                <w:rFonts w:ascii="Times New Roman" w:hAnsi="Times New Roman" w:cs="Times New Roman"/>
                <w:sz w:val="20"/>
                <w:szCs w:val="20"/>
              </w:rPr>
              <w:t>Home Corps / Squadron / Patrol</w:t>
            </w:r>
          </w:p>
        </w:tc>
      </w:tr>
    </w:tbl>
    <w:p w:rsidR="00D55874" w:rsidRDefault="00D55874" w:rsidP="00D55874">
      <w:pPr>
        <w:spacing w:after="0" w:line="240" w:lineRule="auto"/>
        <w:rPr>
          <w:rFonts w:ascii="Times New Roman" w:hAnsi="Times New Roman" w:cs="Times New Roman"/>
          <w:sz w:val="20"/>
          <w:szCs w:val="20"/>
        </w:rPr>
      </w:pPr>
    </w:p>
    <w:p w:rsidR="00DD5696" w:rsidRPr="00DD5696" w:rsidRDefault="00D55874" w:rsidP="00DD5696">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 xml:space="preserve">Cadets and Junior Canadian Rangers (CJCR) is committed to providing a safe, welcoming, and supportive environment where adult staff, cadets and Junior Canadian Rangers (JCRs) feel valued and can develop to their maximum potential. Treating every person within our organization with respect and fairness, acting and making decisions in their best interest and working objectively within the parameters of CJCR orders, policies and directives are at the core of our daily operations. We foster supportive relationships with cadets/JCRs within appropriate boundaries in order to promote and maintain a culture free from all forms of discrimination, abuse, inappropriate conduct and damaging behaviour.  </w:t>
      </w:r>
    </w:p>
    <w:p w:rsidR="00DD5696" w:rsidRDefault="00DD5696" w:rsidP="00DD5696">
      <w:pPr>
        <w:pStyle w:val="ListParagraph"/>
        <w:spacing w:after="0" w:line="240" w:lineRule="auto"/>
        <w:ind w:left="0"/>
        <w:rPr>
          <w:rFonts w:ascii="Times New Roman" w:hAnsi="Times New Roman" w:cs="Times New Roman"/>
          <w:sz w:val="20"/>
          <w:szCs w:val="20"/>
        </w:rPr>
      </w:pPr>
    </w:p>
    <w:p w:rsidR="00DD5696" w:rsidRP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Your behaviour, at all training activities whether in person or virtual, impacts this environment. CJCR orders, policies, and directives have been developed and provided to you through training programs to ensure you are successful in maintaining this positive environment. In addition, this Code of Conduct has been developed, for you as a cadet/JCR, in order to provide an opportunity for you to:</w:t>
      </w:r>
    </w:p>
    <w:p w:rsidR="00DD5696" w:rsidRPr="00DD5696" w:rsidRDefault="00DD5696" w:rsidP="00DD5696">
      <w:pPr>
        <w:pStyle w:val="ListParagraph"/>
        <w:rPr>
          <w:rFonts w:ascii="Times New Roman" w:hAnsi="Times New Roman" w:cs="Times New Roman"/>
        </w:rPr>
      </w:pPr>
    </w:p>
    <w:p w:rsidR="00DD5696" w:rsidRP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review, reflect on and discuss the key behaviours that are expected of you as a cadet/JCR;</w:t>
      </w:r>
    </w:p>
    <w:p w:rsidR="00DD5696" w:rsidRPr="00DD5696" w:rsidRDefault="00DD5696" w:rsidP="00DD5696">
      <w:pPr>
        <w:pStyle w:val="ListParagraph"/>
        <w:spacing w:after="0" w:line="240" w:lineRule="auto"/>
        <w:ind w:left="1418"/>
        <w:rPr>
          <w:rFonts w:ascii="Times New Roman" w:hAnsi="Times New Roman" w:cs="Times New Roman"/>
        </w:rPr>
      </w:pPr>
    </w:p>
    <w:p w:rsidR="00DD5696" w:rsidRP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acknowledge your commitment and responsibility to continuing to learn about and abide by all CJCR orders, policies, and directives; and</w:t>
      </w:r>
    </w:p>
    <w:p w:rsidR="00DD5696" w:rsidRPr="00DD5696" w:rsidRDefault="00DD5696" w:rsidP="00DD5696">
      <w:pPr>
        <w:spacing w:after="0" w:line="240" w:lineRule="auto"/>
        <w:rPr>
          <w:rFonts w:ascii="Times New Roman" w:hAnsi="Times New Roman" w:cs="Times New Roman"/>
        </w:rPr>
      </w:pPr>
    </w:p>
    <w:p w:rsidR="00D55874" w:rsidRPr="00DD5696" w:rsidRDefault="00D55874" w:rsidP="00DD5696">
      <w:pPr>
        <w:pStyle w:val="ListParagraph"/>
        <w:numPr>
          <w:ilvl w:val="1"/>
          <w:numId w:val="7"/>
        </w:numPr>
        <w:spacing w:after="0" w:line="240" w:lineRule="auto"/>
        <w:ind w:left="1134" w:hanging="425"/>
        <w:rPr>
          <w:rFonts w:ascii="Times New Roman" w:hAnsi="Times New Roman" w:cs="Times New Roman"/>
        </w:rPr>
      </w:pPr>
      <w:proofErr w:type="gramStart"/>
      <w:r w:rsidRPr="00DD5696">
        <w:rPr>
          <w:rFonts w:ascii="Times New Roman" w:hAnsi="Times New Roman" w:cs="Times New Roman"/>
        </w:rPr>
        <w:t>acknowledge</w:t>
      </w:r>
      <w:proofErr w:type="gramEnd"/>
      <w:r w:rsidRPr="00DD5696">
        <w:rPr>
          <w:rFonts w:ascii="Times New Roman" w:hAnsi="Times New Roman" w:cs="Times New Roman"/>
        </w:rPr>
        <w:t xml:space="preserve"> that you will continue to align your behaviour with the values of the organization and respect the Laws of Canada, including the Canadian Human Rights Act and the Charter of Rights and Freedoms.</w:t>
      </w:r>
    </w:p>
    <w:p w:rsidR="00DD5696" w:rsidRPr="00DD5696" w:rsidRDefault="00DD5696" w:rsidP="00DD5696">
      <w:pPr>
        <w:spacing w:after="0" w:line="240" w:lineRule="auto"/>
        <w:rPr>
          <w:rFonts w:ascii="Times New Roman" w:hAnsi="Times New Roman" w:cs="Times New Roman"/>
          <w:sz w:val="20"/>
          <w:szCs w:val="20"/>
        </w:rPr>
      </w:pPr>
    </w:p>
    <w:p w:rsidR="00DD5696" w:rsidRP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Codes of conduct are read, discussed and signed at the start of summer training. Signing this code means you are committed to doing what is right and demonstrating courage to challenge inappropriate actions and behaviour. It also means you recognize the requirement to continue to behave in ways that align to CJCR policies, values, and direction. A summary of expected behaviours is provided below. Please note this list does not include all behaviours.</w:t>
      </w:r>
    </w:p>
    <w:p w:rsidR="00DD5696" w:rsidRPr="00DD5696" w:rsidRDefault="00DD5696" w:rsidP="00DD5696">
      <w:pPr>
        <w:pStyle w:val="ListParagraph"/>
        <w:spacing w:after="0" w:line="240" w:lineRule="auto"/>
        <w:ind w:left="0"/>
        <w:rPr>
          <w:rFonts w:ascii="Times New Roman" w:hAnsi="Times New Roman" w:cs="Times New Roman"/>
        </w:rPr>
      </w:pPr>
    </w:p>
    <w:p w:rsid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 xml:space="preserve">As a cadet/JCR I understand I am responsible to: </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proofErr w:type="gramStart"/>
      <w:r w:rsidRPr="00DD5696">
        <w:rPr>
          <w:rFonts w:ascii="Times New Roman" w:hAnsi="Times New Roman" w:cs="Times New Roman"/>
        </w:rPr>
        <w:t>set</w:t>
      </w:r>
      <w:proofErr w:type="gramEnd"/>
      <w:r w:rsidRPr="00DD5696">
        <w:rPr>
          <w:rFonts w:ascii="Times New Roman" w:hAnsi="Times New Roman" w:cs="Times New Roman"/>
        </w:rPr>
        <w:t xml:space="preserve"> a positive example for conduct. My acti</w:t>
      </w:r>
      <w:r w:rsidR="00DD5696">
        <w:rPr>
          <w:rFonts w:ascii="Times New Roman" w:hAnsi="Times New Roman" w:cs="Times New Roman"/>
        </w:rPr>
        <w:t>ons and behaviours will be kind;</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 respectful of others, including their physical boundaries,</w:t>
      </w:r>
      <w:r w:rsidR="00DD5696">
        <w:rPr>
          <w:rFonts w:ascii="Times New Roman" w:hAnsi="Times New Roman" w:cs="Times New Roman"/>
        </w:rPr>
        <w:t xml:space="preserve"> personal property, and privacy;</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 honest;</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treat everyone fairly;</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follow the decisions and direction of my leaders;</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use a calm and reasonable tone of voice when interacting with others, particularly when giving instruction or addressing concerns;</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ensure that I am always acting in a safe manner when participating in cadet/JCR activities; looking out for my own safety and the safety of others;</w:t>
      </w: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report any wrongdoing that I am aware of to an adult staff member as soon as possible;</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think about how my actions will impact others and the environment before deciding how I will behave;</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 respectful of the environment and my surroundings at all times;</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behave in a way that is consistent with this code while on social media sites and any other electronic communications, such as CADET365, even on my personal time</w:t>
      </w:r>
      <w:r w:rsidR="00955F28">
        <w:rPr>
          <w:rStyle w:val="FootnoteReference"/>
          <w:rFonts w:ascii="Times New Roman" w:hAnsi="Times New Roman" w:cs="Times New Roman"/>
        </w:rPr>
        <w:footnoteReference w:id="1"/>
      </w:r>
      <w:r w:rsidRPr="00DD5696">
        <w:rPr>
          <w:rFonts w:ascii="Times New Roman" w:hAnsi="Times New Roman" w:cs="Times New Roman"/>
        </w:rPr>
        <w:t>;</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ensure my uniform is clean and in good repair and that I am wearing it as outlined in dress regulations;</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request the assistance of a senior cadet/JCR or adult staff member when I need help;</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take care of all clothing, materials and equipment that are loaned to me;</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proofErr w:type="gramStart"/>
      <w:r w:rsidRPr="00DD5696">
        <w:rPr>
          <w:rFonts w:ascii="Times New Roman" w:hAnsi="Times New Roman" w:cs="Times New Roman"/>
        </w:rPr>
        <w:t>refrain</w:t>
      </w:r>
      <w:proofErr w:type="gramEnd"/>
      <w:r w:rsidRPr="00DD5696">
        <w:rPr>
          <w:rFonts w:ascii="Times New Roman" w:hAnsi="Times New Roman" w:cs="Times New Roman"/>
        </w:rPr>
        <w:t xml:space="preserve"> from behaviours that are illegal and are forbidden by policy. I WILL NOT:</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 xml:space="preserve">intentionally violate </w:t>
      </w:r>
      <w:r w:rsidR="00955F28">
        <w:rPr>
          <w:rFonts w:ascii="Times New Roman" w:hAnsi="Times New Roman" w:cs="Times New Roman"/>
        </w:rPr>
        <w:t>orders, policies and directives;</w:t>
      </w:r>
    </w:p>
    <w:p w:rsidR="00955F28" w:rsidRDefault="00955F28" w:rsidP="00955F28">
      <w:pPr>
        <w:pStyle w:val="ListParagraph"/>
        <w:spacing w:after="0" w:line="240" w:lineRule="auto"/>
        <w:ind w:left="1701"/>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be offensive or make derogatory remarks towards any person’s race, national or ethnic origin, colour, religion, age, gender, sexual orientation, marital status, family status, disability, gender identity or expression, genetic characteristics, or physical characteristics (through comments made verbally or in writing, as well as by electronic comm</w:t>
      </w:r>
      <w:r w:rsidR="00955F28">
        <w:rPr>
          <w:rFonts w:ascii="Times New Roman" w:hAnsi="Times New Roman" w:cs="Times New Roman"/>
        </w:rPr>
        <w:t>unications and on social media);</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behave in a way that is of a sexual nature or has sexual undertones (through verbal or written comments, electronic communications, gestures</w:t>
      </w:r>
      <w:r w:rsidR="00955F28">
        <w:rPr>
          <w:rFonts w:ascii="Times New Roman" w:hAnsi="Times New Roman" w:cs="Times New Roman"/>
        </w:rPr>
        <w:t>, displays or physical contact);</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have pornogra</w:t>
      </w:r>
      <w:r w:rsidR="00955F28">
        <w:rPr>
          <w:rFonts w:ascii="Times New Roman" w:hAnsi="Times New Roman" w:cs="Times New Roman"/>
        </w:rPr>
        <w:t>phic materials in my possession;</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 xml:space="preserve">access pornographic materials including through the use of computers </w:t>
      </w:r>
      <w:r w:rsidR="00955F28">
        <w:rPr>
          <w:rFonts w:ascii="Times New Roman" w:hAnsi="Times New Roman" w:cs="Times New Roman"/>
        </w:rPr>
        <w:t>or other electronic devices;</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touch other cadets/JCRs and/or their belongings without their permission except when absolutely nece</w:t>
      </w:r>
      <w:r w:rsidR="00955F28">
        <w:rPr>
          <w:rFonts w:ascii="Times New Roman" w:hAnsi="Times New Roman" w:cs="Times New Roman"/>
        </w:rPr>
        <w:t>ssary in an emergency situation;</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take pictures of other ca</w:t>
      </w:r>
      <w:r w:rsidR="00955F28">
        <w:rPr>
          <w:rFonts w:ascii="Times New Roman" w:hAnsi="Times New Roman" w:cs="Times New Roman"/>
        </w:rPr>
        <w:t>dets/JCRs without their consent;</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distribute or share pictures of others on social media without their consent (</w:t>
      </w:r>
      <w:r w:rsidR="00955F28">
        <w:rPr>
          <w:rFonts w:ascii="Times New Roman" w:hAnsi="Times New Roman" w:cs="Times New Roman"/>
        </w:rPr>
        <w:t>via email, text or other means);</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use or possess tobacco, while participating in cadet/JCR activities, except f</w:t>
      </w:r>
      <w:r w:rsidR="00955F28">
        <w:rPr>
          <w:rFonts w:ascii="Times New Roman" w:hAnsi="Times New Roman" w:cs="Times New Roman"/>
        </w:rPr>
        <w:t>or approved ceremonial purposes;</w:t>
      </w:r>
    </w:p>
    <w:p w:rsidR="00C52513" w:rsidRPr="00C52513" w:rsidRDefault="00C52513" w:rsidP="00C52513">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purchase or sell tobacco, e-cigarettes, or cannabis products while partic</w:t>
      </w:r>
      <w:r w:rsidR="00955F28">
        <w:rPr>
          <w:rFonts w:ascii="Times New Roman" w:hAnsi="Times New Roman" w:cs="Times New Roman"/>
        </w:rPr>
        <w:t>ipating in cadet/JCR activities;</w:t>
      </w:r>
    </w:p>
    <w:p w:rsid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consume, purchase, possess or sell alcohol while partic</w:t>
      </w:r>
      <w:r w:rsidR="00955F28">
        <w:rPr>
          <w:rFonts w:ascii="Times New Roman" w:hAnsi="Times New Roman" w:cs="Times New Roman"/>
        </w:rPr>
        <w:t>ipating in cadet/JCR activities;</w:t>
      </w:r>
    </w:p>
    <w:p w:rsidR="00955F28" w:rsidRDefault="00955F28" w:rsidP="00955F28">
      <w:pPr>
        <w:pStyle w:val="ListParagraph"/>
        <w:spacing w:after="0" w:line="240" w:lineRule="auto"/>
        <w:ind w:left="1701"/>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use, purchase, possess or sell illegal or non-prescription drugs that would alter behaviour while partic</w:t>
      </w:r>
      <w:r w:rsidR="00955F28">
        <w:rPr>
          <w:rFonts w:ascii="Times New Roman" w:hAnsi="Times New Roman" w:cs="Times New Roman"/>
        </w:rPr>
        <w:t>ipating in cadet/JCR activities;</w:t>
      </w:r>
    </w:p>
    <w:p w:rsidR="00955F28" w:rsidRPr="00955F28" w:rsidRDefault="00955F28" w:rsidP="00955F28">
      <w:pPr>
        <w:spacing w:after="0" w:line="240" w:lineRule="auto"/>
        <w:ind w:left="1134"/>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 xml:space="preserve">share medication that is for my </w:t>
      </w:r>
      <w:r w:rsidR="00955F28">
        <w:rPr>
          <w:rFonts w:ascii="Times New Roman" w:hAnsi="Times New Roman" w:cs="Times New Roman"/>
        </w:rPr>
        <w:t>treatment with any other person;</w:t>
      </w:r>
      <w:r w:rsidRPr="00DD5696">
        <w:rPr>
          <w:rFonts w:ascii="Times New Roman" w:hAnsi="Times New Roman" w:cs="Times New Roman"/>
        </w:rPr>
        <w:t xml:space="preserve"> and</w:t>
      </w:r>
    </w:p>
    <w:p w:rsidR="00955F28" w:rsidRPr="00955F28" w:rsidRDefault="00955F28" w:rsidP="00955F28">
      <w:pPr>
        <w:pStyle w:val="ListParagraph"/>
        <w:rPr>
          <w:rFonts w:ascii="Times New Roman" w:hAnsi="Times New Roman" w:cs="Times New Roman"/>
        </w:rPr>
      </w:pPr>
    </w:p>
    <w:p w:rsidR="00D55874" w:rsidRPr="00DD5696" w:rsidRDefault="00D55874" w:rsidP="00DD5696">
      <w:pPr>
        <w:pStyle w:val="ListParagraph"/>
        <w:numPr>
          <w:ilvl w:val="2"/>
          <w:numId w:val="8"/>
        </w:numPr>
        <w:spacing w:after="0" w:line="240" w:lineRule="auto"/>
        <w:ind w:left="1701" w:hanging="567"/>
        <w:rPr>
          <w:rFonts w:ascii="Times New Roman" w:hAnsi="Times New Roman" w:cs="Times New Roman"/>
        </w:rPr>
      </w:pPr>
      <w:proofErr w:type="gramStart"/>
      <w:r w:rsidRPr="00DD5696">
        <w:rPr>
          <w:rFonts w:ascii="Times New Roman" w:hAnsi="Times New Roman" w:cs="Times New Roman"/>
        </w:rPr>
        <w:t>have</w:t>
      </w:r>
      <w:proofErr w:type="gramEnd"/>
      <w:r w:rsidRPr="00DD5696">
        <w:rPr>
          <w:rFonts w:ascii="Times New Roman" w:hAnsi="Times New Roman" w:cs="Times New Roman"/>
        </w:rPr>
        <w:t xml:space="preserve"> knives, guns, weapons or ammunition in my possession other than those provided for participation in approved activities.</w:t>
      </w:r>
    </w:p>
    <w:p w:rsidR="00D55874" w:rsidRPr="00DD5696" w:rsidRDefault="00D55874" w:rsidP="00D55874">
      <w:pPr>
        <w:spacing w:after="0" w:line="240" w:lineRule="auto"/>
        <w:rPr>
          <w:rFonts w:ascii="Times New Roman" w:hAnsi="Times New Roman" w:cs="Times New Roman"/>
        </w:rPr>
      </w:pPr>
    </w:p>
    <w:p w:rsid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I understand that my actions and behaviours have impacts. Any that negatively affect others or takes us away from our mission of creating an environment free from all forms of discrimination, abuse, inappropriate conduct and damaging behaviour, will not be tolerated.</w:t>
      </w:r>
    </w:p>
    <w:p w:rsidR="00DD5696" w:rsidRDefault="00DD5696" w:rsidP="00DD5696">
      <w:pPr>
        <w:pStyle w:val="ListParagraph"/>
        <w:spacing w:after="0" w:line="240" w:lineRule="auto"/>
        <w:ind w:left="0"/>
        <w:rPr>
          <w:rFonts w:ascii="Times New Roman" w:hAnsi="Times New Roman" w:cs="Times New Roman"/>
        </w:rPr>
      </w:pPr>
    </w:p>
    <w:p w:rsidR="00D55874" w:rsidRP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By signing this Code of Conduct, I acknowledge that I have read, discussed and understand the Code of Conduct. I understand that through my positive behaviour I will help make CJCR a safe place where all members feel welcomed, valued and included. I understand that failure to comply may result in corrective and/or disciplinary action as necessary and outlined in policy and law. This may include administrative action, or legal action, termination of membership and may include involvement of the military or civilian police.</w:t>
      </w: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r w:rsidRPr="00DD569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594"/>
      </w:tblGrid>
      <w:tr w:rsidR="00263A5E" w:rsidTr="009C3591">
        <w:trPr>
          <w:trHeight w:val="570"/>
        </w:trPr>
        <w:tc>
          <w:tcPr>
            <w:tcW w:w="1594" w:type="dxa"/>
            <w:tcBorders>
              <w:top w:val="nil"/>
              <w:left w:val="nil"/>
              <w:bottom w:val="single" w:sz="4" w:space="0" w:color="auto"/>
              <w:right w:val="nil"/>
            </w:tcBorders>
            <w:shd w:val="clear" w:color="auto" w:fill="CCCCFF"/>
          </w:tcPr>
          <w:p w:rsidR="00263A5E" w:rsidRDefault="00263A5E" w:rsidP="00D55874">
            <w:pPr>
              <w:spacing w:after="0" w:line="240" w:lineRule="auto"/>
              <w:rPr>
                <w:rFonts w:ascii="Times New Roman" w:hAnsi="Times New Roman" w:cs="Times New Roman"/>
              </w:rPr>
            </w:pPr>
          </w:p>
        </w:tc>
      </w:tr>
    </w:tbl>
    <w:tbl>
      <w:tblPr>
        <w:tblStyle w:val="TableGrid"/>
        <w:tblpPr w:leftFromText="180" w:rightFromText="180" w:vertAnchor="text" w:horzAnchor="page" w:tblpX="4381" w:tblpY="-4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263A5E" w:rsidTr="009C3591">
        <w:trPr>
          <w:trHeight w:val="364"/>
        </w:trPr>
        <w:tc>
          <w:tcPr>
            <w:tcW w:w="5307" w:type="dxa"/>
            <w:shd w:val="clear" w:color="auto" w:fill="CCCCFF"/>
          </w:tcPr>
          <w:p w:rsidR="00263A5E" w:rsidRDefault="00263A5E" w:rsidP="009C3591">
            <w:pPr>
              <w:spacing w:after="0" w:line="240" w:lineRule="auto"/>
              <w:rPr>
                <w:rFonts w:ascii="Times New Roman" w:hAnsi="Times New Roman" w:cs="Times New Roman"/>
              </w:rPr>
            </w:pPr>
          </w:p>
        </w:tc>
      </w:tr>
    </w:tbl>
    <w:p w:rsidR="00D55874" w:rsidRPr="00DD5696" w:rsidRDefault="00D55874" w:rsidP="009C3591">
      <w:pPr>
        <w:tabs>
          <w:tab w:val="left" w:pos="2977"/>
        </w:tabs>
        <w:spacing w:after="0" w:line="240" w:lineRule="auto"/>
        <w:rPr>
          <w:rFonts w:ascii="Times New Roman" w:hAnsi="Times New Roman" w:cs="Times New Roman"/>
        </w:rPr>
      </w:pPr>
      <w:r w:rsidRPr="00DD5696">
        <w:rPr>
          <w:rFonts w:ascii="Times New Roman" w:hAnsi="Times New Roman" w:cs="Times New Roman"/>
        </w:rPr>
        <w:t>Date</w:t>
      </w:r>
      <w:r w:rsidR="00955F28">
        <w:rPr>
          <w:rFonts w:ascii="Times New Roman" w:hAnsi="Times New Roman" w:cs="Times New Roman"/>
        </w:rPr>
        <w:tab/>
      </w:r>
      <w:r w:rsidRPr="00DD5696">
        <w:rPr>
          <w:rFonts w:ascii="Times New Roman" w:hAnsi="Times New Roman" w:cs="Times New Roman"/>
        </w:rPr>
        <w:t>Cadet / JCR Signature (Print Name and Sign)</w:t>
      </w:r>
    </w:p>
    <w:p w:rsidR="00D55874" w:rsidRPr="00DD5696" w:rsidRDefault="00D55874" w:rsidP="00D55874">
      <w:pPr>
        <w:spacing w:after="0" w:line="240" w:lineRule="auto"/>
        <w:rPr>
          <w:rFonts w:ascii="Times New Roman" w:hAnsi="Times New Roman" w:cs="Times New Roman"/>
        </w:rPr>
      </w:pPr>
      <w:bookmarkStart w:id="23" w:name="_GoBack"/>
      <w:bookmarkEnd w:id="23"/>
    </w:p>
    <w:p w:rsidR="00D55874" w:rsidRPr="00DD5696" w:rsidRDefault="00D55874" w:rsidP="00D55874">
      <w:pPr>
        <w:spacing w:after="0" w:line="240" w:lineRule="auto"/>
        <w:rPr>
          <w:rFonts w:ascii="Times New Roman" w:hAnsi="Times New Roman" w:cs="Times New Roman"/>
        </w:rPr>
      </w:pPr>
      <w:r w:rsidRPr="00DD5696">
        <w:rPr>
          <w:rFonts w:ascii="Times New Roman" w:hAnsi="Times New Roman" w:cs="Times New Roman"/>
        </w:rPr>
        <w:t xml:space="preserve"> </w:t>
      </w:r>
    </w:p>
    <w:p w:rsidR="00D55874" w:rsidRDefault="00D55874" w:rsidP="00D55874">
      <w:pPr>
        <w:spacing w:after="0" w:line="240" w:lineRule="auto"/>
        <w:rPr>
          <w:rFonts w:ascii="Times New Roman" w:hAnsi="Times New Roman" w:cs="Times New Roman"/>
        </w:rPr>
      </w:pPr>
      <w:r w:rsidRPr="00DD5696">
        <w:rPr>
          <w:rFonts w:ascii="Times New Roman" w:hAnsi="Times New Roman" w:cs="Times New Roman"/>
        </w:rPr>
        <w:t>I have reviewed the Code of Conduct with the above cadet/JCR and clarified their understanding of the content within.</w:t>
      </w:r>
    </w:p>
    <w:p w:rsidR="009C3591" w:rsidRPr="00DD5696" w:rsidRDefault="009C3591"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tblGrid>
      <w:tr w:rsidR="009C3591" w:rsidTr="00295B74">
        <w:trPr>
          <w:trHeight w:val="556"/>
        </w:trPr>
        <w:tc>
          <w:tcPr>
            <w:tcW w:w="1558" w:type="dxa"/>
            <w:shd w:val="clear" w:color="auto" w:fill="CCCCFF"/>
          </w:tcPr>
          <w:p w:rsidR="009C3591" w:rsidRDefault="009C3591" w:rsidP="00D55874">
            <w:pPr>
              <w:spacing w:after="0" w:line="240" w:lineRule="auto"/>
              <w:rPr>
                <w:rFonts w:ascii="Times New Roman" w:hAnsi="Times New Roman" w:cs="Times New Roman"/>
              </w:rPr>
            </w:pPr>
          </w:p>
        </w:tc>
      </w:tr>
    </w:tbl>
    <w:tbl>
      <w:tblPr>
        <w:tblStyle w:val="TableGrid"/>
        <w:tblpPr w:leftFromText="180" w:rightFromText="180" w:vertAnchor="text" w:horzAnchor="page" w:tblpX="4396" w:tblpY="-40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tblGrid>
      <w:tr w:rsidR="009C3591" w:rsidTr="009C3591">
        <w:trPr>
          <w:trHeight w:val="346"/>
        </w:trPr>
        <w:tc>
          <w:tcPr>
            <w:tcW w:w="5303" w:type="dxa"/>
            <w:shd w:val="clear" w:color="auto" w:fill="CCCCFF"/>
          </w:tcPr>
          <w:p w:rsidR="009C3591" w:rsidRDefault="009C3591" w:rsidP="009C3591">
            <w:pPr>
              <w:spacing w:after="0" w:line="240" w:lineRule="auto"/>
              <w:rPr>
                <w:rFonts w:ascii="Times New Roman" w:hAnsi="Times New Roman" w:cs="Times New Roman"/>
              </w:rPr>
            </w:pPr>
          </w:p>
        </w:tc>
      </w:tr>
    </w:tbl>
    <w:p w:rsidR="00D55874" w:rsidRPr="00DD5696" w:rsidRDefault="00D55874" w:rsidP="009C3591">
      <w:pPr>
        <w:tabs>
          <w:tab w:val="left" w:pos="2977"/>
        </w:tabs>
        <w:spacing w:after="0" w:line="240" w:lineRule="auto"/>
        <w:rPr>
          <w:rFonts w:ascii="Times New Roman" w:hAnsi="Times New Roman" w:cs="Times New Roman"/>
        </w:rPr>
      </w:pPr>
      <w:r w:rsidRPr="00DD5696">
        <w:rPr>
          <w:rFonts w:ascii="Times New Roman" w:hAnsi="Times New Roman" w:cs="Times New Roman"/>
        </w:rPr>
        <w:t>Date</w:t>
      </w:r>
      <w:r w:rsidR="00263A5E">
        <w:rPr>
          <w:rFonts w:ascii="Times New Roman" w:hAnsi="Times New Roman" w:cs="Times New Roman"/>
        </w:rPr>
        <w:tab/>
      </w:r>
      <w:r w:rsidRPr="00DD5696">
        <w:rPr>
          <w:rFonts w:ascii="Times New Roman" w:hAnsi="Times New Roman" w:cs="Times New Roman"/>
        </w:rPr>
        <w:t>Adult Leader (CAF member</w:t>
      </w:r>
      <w:r w:rsidR="009C3591">
        <w:rPr>
          <w:rStyle w:val="FootnoteReference"/>
          <w:rFonts w:ascii="Times New Roman" w:hAnsi="Times New Roman" w:cs="Times New Roman"/>
        </w:rPr>
        <w:footnoteReference w:id="2"/>
      </w:r>
      <w:r w:rsidRPr="00DD5696">
        <w:rPr>
          <w:rFonts w:ascii="Times New Roman" w:hAnsi="Times New Roman" w:cs="Times New Roman"/>
        </w:rPr>
        <w:t xml:space="preserve"> / CI Signature) (Print Name and Sign)</w:t>
      </w: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p>
    <w:p w:rsidR="00E4387D" w:rsidRDefault="00E4387D" w:rsidP="009C3591">
      <w:pPr>
        <w:spacing w:after="0" w:line="240" w:lineRule="auto"/>
      </w:pPr>
    </w:p>
    <w:sectPr w:rsidR="00E4387D" w:rsidSect="003C223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80" w:rsidRDefault="009D7D80">
      <w:pPr>
        <w:spacing w:after="0" w:line="240" w:lineRule="auto"/>
      </w:pPr>
      <w:r>
        <w:separator/>
      </w:r>
    </w:p>
  </w:endnote>
  <w:endnote w:type="continuationSeparator" w:id="0">
    <w:p w:rsidR="009D7D80" w:rsidRDefault="009D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rsidP="003C2230">
    <w:pPr>
      <w:pStyle w:val="Footer"/>
    </w:pPr>
  </w:p>
  <w:p w:rsidR="00666F88" w:rsidRDefault="00666F88" w:rsidP="003C2230">
    <w:pPr>
      <w:pStyle w:val="Footer"/>
    </w:pPr>
    <w:r>
      <w:t xml:space="preserve">Page:  </w:t>
    </w:r>
    <w:r>
      <w:fldChar w:fldCharType="begin"/>
    </w:r>
    <w:r>
      <w:instrText xml:space="preserve"> PAGE   \* MERGEFORMAT </w:instrText>
    </w:r>
    <w:r>
      <w:fldChar w:fldCharType="separate"/>
    </w:r>
    <w:r w:rsidR="008446ED">
      <w:rPr>
        <w:noProof/>
      </w:rPr>
      <w:t>15</w:t>
    </w:r>
    <w:r>
      <w:fldChar w:fldCharType="end"/>
    </w:r>
    <w:r>
      <w:t xml:space="preserve"> / </w:t>
    </w:r>
    <w:r>
      <w:rPr>
        <w:noProof/>
      </w:rPr>
      <w:fldChar w:fldCharType="begin"/>
    </w:r>
    <w:r>
      <w:rPr>
        <w:noProof/>
      </w:rPr>
      <w:instrText xml:space="preserve"> NUMPAGES   \* MERGEFORMAT </w:instrText>
    </w:r>
    <w:r>
      <w:rPr>
        <w:noProof/>
      </w:rPr>
      <w:fldChar w:fldCharType="separate"/>
    </w:r>
    <w:r w:rsidR="008446ED">
      <w:rPr>
        <w:noProof/>
      </w:rPr>
      <w:t>15</w:t>
    </w:r>
    <w:r>
      <w:rPr>
        <w:noProof/>
      </w:rPr>
      <w:fldChar w:fldCharType="end"/>
    </w:r>
  </w:p>
  <w:p w:rsidR="00666F88" w:rsidRDefault="00666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80" w:rsidRDefault="009D7D80">
      <w:pPr>
        <w:spacing w:after="0" w:line="240" w:lineRule="auto"/>
      </w:pPr>
      <w:r>
        <w:separator/>
      </w:r>
    </w:p>
  </w:footnote>
  <w:footnote w:type="continuationSeparator" w:id="0">
    <w:p w:rsidR="009D7D80" w:rsidRDefault="009D7D80">
      <w:pPr>
        <w:spacing w:after="0" w:line="240" w:lineRule="auto"/>
      </w:pPr>
      <w:r>
        <w:continuationSeparator/>
      </w:r>
    </w:p>
  </w:footnote>
  <w:footnote w:id="1">
    <w:p w:rsidR="00955F28" w:rsidRPr="00955F28" w:rsidRDefault="00955F28" w:rsidP="00955F28">
      <w:pPr>
        <w:spacing w:after="0" w:line="240" w:lineRule="auto"/>
        <w:rPr>
          <w:rFonts w:ascii="Times New Roman" w:hAnsi="Times New Roman" w:cs="Times New Roman"/>
        </w:rPr>
      </w:pPr>
      <w:r>
        <w:rPr>
          <w:rStyle w:val="FootnoteReference"/>
        </w:rPr>
        <w:footnoteRef/>
      </w:r>
      <w:r>
        <w:t xml:space="preserve"> </w:t>
      </w:r>
      <w:r w:rsidRPr="00955F28">
        <w:rPr>
          <w:rFonts w:ascii="Times New Roman" w:hAnsi="Times New Roman" w:cs="Times New Roman"/>
          <w:sz w:val="20"/>
          <w:szCs w:val="20"/>
        </w:rPr>
        <w:t>This includes communication by email, instant messaging, online chatting, and texting and via social media.</w:t>
      </w:r>
    </w:p>
  </w:footnote>
  <w:footnote w:id="2">
    <w:p w:rsidR="009C3591" w:rsidRDefault="009C3591">
      <w:pPr>
        <w:pStyle w:val="FootnoteText"/>
      </w:pPr>
      <w:r>
        <w:rPr>
          <w:rStyle w:val="FootnoteReference"/>
        </w:rPr>
        <w:footnoteRef/>
      </w:r>
      <w:r>
        <w:t xml:space="preserve"> </w:t>
      </w:r>
      <w:r w:rsidRPr="009C3591">
        <w:rPr>
          <w:rFonts w:ascii="Times New Roman" w:hAnsi="Times New Roman" w:cs="Times New Roman"/>
        </w:rPr>
        <w:t>Term inclusive of Regular Force, Primary Reserve, COATS and Canadian Rangers.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Header"/>
    </w:pPr>
    <w:r>
      <w:rPr>
        <w:noProof/>
        <w:lang w:eastAsia="en-C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Cd&#10;Fls9iAIAAP8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Header"/>
    </w:pPr>
    <w:r>
      <w:rPr>
        <w:noProof/>
        <w:lang w:eastAsia="en-CA"/>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bXigIAAAQF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CndZte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FC9"/>
    <w:multiLevelType w:val="hybridMultilevel"/>
    <w:tmpl w:val="764CD03A"/>
    <w:lvl w:ilvl="0" w:tplc="C7B4EB1A">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F78A0BDC">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F55FEE"/>
    <w:multiLevelType w:val="hybridMultilevel"/>
    <w:tmpl w:val="DC983E3A"/>
    <w:lvl w:ilvl="0" w:tplc="36E8C7E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1647559C"/>
    <w:multiLevelType w:val="hybridMultilevel"/>
    <w:tmpl w:val="24D2D67E"/>
    <w:lvl w:ilvl="0" w:tplc="B336A244">
      <w:start w:val="1"/>
      <w:numFmt w:val="bullet"/>
      <w:lvlText w:val=""/>
      <w:lvlJc w:val="left"/>
      <w:pPr>
        <w:tabs>
          <w:tab w:val="num" w:pos="1593"/>
        </w:tabs>
        <w:ind w:left="1593" w:hanging="360"/>
      </w:pPr>
      <w:rPr>
        <w:rFonts w:ascii="Symbol" w:hAnsi="Symbol" w:hint="default"/>
        <w:outline/>
        <w:shadow w:val="0"/>
        <w:emboss w:val="0"/>
        <w:imprint w:val="0"/>
        <w:sz w:val="4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D1D23"/>
    <w:multiLevelType w:val="hybridMultilevel"/>
    <w:tmpl w:val="C49C395A"/>
    <w:lvl w:ilvl="0" w:tplc="A368473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80A8B"/>
    <w:multiLevelType w:val="hybridMultilevel"/>
    <w:tmpl w:val="6F105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13F20"/>
    <w:multiLevelType w:val="hybridMultilevel"/>
    <w:tmpl w:val="D9B805B8"/>
    <w:lvl w:ilvl="0" w:tplc="0370294E">
      <w:start w:val="1"/>
      <w:numFmt w:val="bullet"/>
      <w:lvlText w:val=""/>
      <w:lvlJc w:val="left"/>
      <w:pPr>
        <w:tabs>
          <w:tab w:val="num" w:pos="1593"/>
        </w:tabs>
        <w:ind w:left="1593" w:hanging="360"/>
      </w:pPr>
      <w:rPr>
        <w:rFonts w:ascii="Symbol" w:hAnsi="Symbol" w:hint="default"/>
        <w:outline/>
        <w:emboss w:val="0"/>
        <w:imprint w:val="0"/>
        <w:sz w:val="4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8770E"/>
    <w:multiLevelType w:val="hybridMultilevel"/>
    <w:tmpl w:val="470E6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264236"/>
    <w:multiLevelType w:val="hybridMultilevel"/>
    <w:tmpl w:val="C88EAAE6"/>
    <w:lvl w:ilvl="0" w:tplc="C7B4EB1A">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DF1262"/>
    <w:multiLevelType w:val="hybridMultilevel"/>
    <w:tmpl w:val="4AD08FF8"/>
    <w:lvl w:ilvl="0" w:tplc="9C24AC4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2"/>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0"/>
    <w:rsid w:val="0003742A"/>
    <w:rsid w:val="000A3913"/>
    <w:rsid w:val="00102042"/>
    <w:rsid w:val="00115339"/>
    <w:rsid w:val="001260CD"/>
    <w:rsid w:val="001D5AF4"/>
    <w:rsid w:val="0020263F"/>
    <w:rsid w:val="0020566A"/>
    <w:rsid w:val="00251B04"/>
    <w:rsid w:val="00263A5E"/>
    <w:rsid w:val="00291725"/>
    <w:rsid w:val="00295B74"/>
    <w:rsid w:val="002D230E"/>
    <w:rsid w:val="00307118"/>
    <w:rsid w:val="00317B3E"/>
    <w:rsid w:val="0035437F"/>
    <w:rsid w:val="003C2230"/>
    <w:rsid w:val="0040792F"/>
    <w:rsid w:val="0046113B"/>
    <w:rsid w:val="00471BD9"/>
    <w:rsid w:val="005356DA"/>
    <w:rsid w:val="005A0A93"/>
    <w:rsid w:val="00624BC0"/>
    <w:rsid w:val="0063547D"/>
    <w:rsid w:val="00666F88"/>
    <w:rsid w:val="007040EB"/>
    <w:rsid w:val="00720661"/>
    <w:rsid w:val="007229B1"/>
    <w:rsid w:val="00755656"/>
    <w:rsid w:val="00803F73"/>
    <w:rsid w:val="008152A4"/>
    <w:rsid w:val="00841FB9"/>
    <w:rsid w:val="008446ED"/>
    <w:rsid w:val="00955F28"/>
    <w:rsid w:val="009A6A60"/>
    <w:rsid w:val="009C3591"/>
    <w:rsid w:val="009D7D80"/>
    <w:rsid w:val="00AB6F03"/>
    <w:rsid w:val="00AE6CCC"/>
    <w:rsid w:val="00AF6113"/>
    <w:rsid w:val="00BA256E"/>
    <w:rsid w:val="00BC2EE9"/>
    <w:rsid w:val="00BF21AB"/>
    <w:rsid w:val="00C23757"/>
    <w:rsid w:val="00C52513"/>
    <w:rsid w:val="00CD2C1E"/>
    <w:rsid w:val="00D55874"/>
    <w:rsid w:val="00D86FD1"/>
    <w:rsid w:val="00DD5696"/>
    <w:rsid w:val="00E02D5C"/>
    <w:rsid w:val="00E32E14"/>
    <w:rsid w:val="00E4387D"/>
    <w:rsid w:val="00E77E38"/>
    <w:rsid w:val="00EE5A43"/>
    <w:rsid w:val="00FE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931222-CA54-42A7-9419-EB1A7251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30"/>
    <w:pPr>
      <w:spacing w:after="160" w:line="276" w:lineRule="auto"/>
    </w:pPr>
    <w:rPr>
      <w:rFonts w:asciiTheme="minorHAnsi" w:eastAsiaTheme="minorEastAsia" w:hAnsiTheme="minorHAnsi"/>
      <w:sz w:val="21"/>
      <w:szCs w:val="21"/>
      <w:lang w:val="en-CA"/>
    </w:rPr>
  </w:style>
  <w:style w:type="paragraph" w:styleId="Heading1">
    <w:name w:val="heading 1"/>
    <w:basedOn w:val="Normal"/>
    <w:next w:val="Normal"/>
    <w:link w:val="Heading1Char"/>
    <w:uiPriority w:val="9"/>
    <w:qFormat/>
    <w:rsid w:val="003C223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C223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3C2230"/>
    <w:pPr>
      <w:keepNext/>
      <w:keepLines/>
      <w:spacing w:before="80" w:after="0" w:line="240" w:lineRule="auto"/>
      <w:outlineLvl w:val="2"/>
    </w:pPr>
    <w:rPr>
      <w:rFonts w:asciiTheme="majorHAnsi" w:eastAsiaTheme="majorEastAsia" w:hAnsiTheme="majorHAnsi" w:cstheme="majorBidi"/>
      <w:color w:val="0F243E" w:themeColor="text2" w:themeShade="80"/>
      <w:sz w:val="32"/>
      <w:szCs w:val="32"/>
    </w:rPr>
  </w:style>
  <w:style w:type="paragraph" w:styleId="Heading4">
    <w:name w:val="heading 4"/>
    <w:basedOn w:val="Normal"/>
    <w:next w:val="Normal"/>
    <w:link w:val="Heading4Char"/>
    <w:uiPriority w:val="9"/>
    <w:unhideWhenUsed/>
    <w:qFormat/>
    <w:rsid w:val="003C2230"/>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3C223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3C223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3C223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3C223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3C223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230"/>
    <w:rPr>
      <w:rFonts w:asciiTheme="majorHAnsi" w:eastAsiaTheme="majorEastAsia" w:hAnsiTheme="majorHAnsi" w:cstheme="majorBidi"/>
      <w:color w:val="262626" w:themeColor="text1" w:themeTint="D9"/>
      <w:sz w:val="40"/>
      <w:szCs w:val="40"/>
      <w:lang w:val="en-CA"/>
    </w:rPr>
  </w:style>
  <w:style w:type="character" w:customStyle="1" w:styleId="Heading2Char">
    <w:name w:val="Heading 2 Char"/>
    <w:basedOn w:val="DefaultParagraphFont"/>
    <w:link w:val="Heading2"/>
    <w:uiPriority w:val="9"/>
    <w:rsid w:val="003C2230"/>
    <w:rPr>
      <w:rFonts w:asciiTheme="majorHAnsi" w:eastAsiaTheme="majorEastAsia" w:hAnsiTheme="majorHAnsi" w:cstheme="majorBidi"/>
      <w:color w:val="C0504D" w:themeColor="accent2"/>
      <w:sz w:val="36"/>
      <w:szCs w:val="36"/>
      <w:lang w:val="en-CA"/>
    </w:rPr>
  </w:style>
  <w:style w:type="character" w:customStyle="1" w:styleId="Heading3Char">
    <w:name w:val="Heading 3 Char"/>
    <w:basedOn w:val="DefaultParagraphFont"/>
    <w:link w:val="Heading3"/>
    <w:uiPriority w:val="9"/>
    <w:rsid w:val="003C2230"/>
    <w:rPr>
      <w:rFonts w:asciiTheme="majorHAnsi" w:eastAsiaTheme="majorEastAsia" w:hAnsiTheme="majorHAnsi" w:cstheme="majorBidi"/>
      <w:color w:val="0F243E" w:themeColor="text2" w:themeShade="80"/>
      <w:sz w:val="32"/>
      <w:szCs w:val="32"/>
      <w:lang w:val="en-CA"/>
    </w:rPr>
  </w:style>
  <w:style w:type="character" w:customStyle="1" w:styleId="Heading4Char">
    <w:name w:val="Heading 4 Char"/>
    <w:basedOn w:val="DefaultParagraphFont"/>
    <w:link w:val="Heading4"/>
    <w:uiPriority w:val="9"/>
    <w:rsid w:val="003C2230"/>
    <w:rPr>
      <w:rFonts w:asciiTheme="majorHAnsi" w:eastAsiaTheme="majorEastAsia" w:hAnsiTheme="majorHAnsi" w:cstheme="majorBidi"/>
      <w:i/>
      <w:iCs/>
      <w:color w:val="632423" w:themeColor="accent2" w:themeShade="80"/>
      <w:sz w:val="28"/>
      <w:szCs w:val="28"/>
      <w:lang w:val="en-CA"/>
    </w:rPr>
  </w:style>
  <w:style w:type="character" w:customStyle="1" w:styleId="Heading5Char">
    <w:name w:val="Heading 5 Char"/>
    <w:basedOn w:val="DefaultParagraphFont"/>
    <w:link w:val="Heading5"/>
    <w:uiPriority w:val="9"/>
    <w:semiHidden/>
    <w:rsid w:val="003C2230"/>
    <w:rPr>
      <w:rFonts w:asciiTheme="majorHAnsi" w:eastAsiaTheme="majorEastAsia" w:hAnsiTheme="majorHAnsi" w:cstheme="majorBidi"/>
      <w:color w:val="943634" w:themeColor="accent2" w:themeShade="BF"/>
      <w:szCs w:val="24"/>
      <w:lang w:val="en-CA"/>
    </w:rPr>
  </w:style>
  <w:style w:type="character" w:customStyle="1" w:styleId="Heading6Char">
    <w:name w:val="Heading 6 Char"/>
    <w:basedOn w:val="DefaultParagraphFont"/>
    <w:link w:val="Heading6"/>
    <w:uiPriority w:val="9"/>
    <w:semiHidden/>
    <w:rsid w:val="003C2230"/>
    <w:rPr>
      <w:rFonts w:asciiTheme="majorHAnsi" w:eastAsiaTheme="majorEastAsia" w:hAnsiTheme="majorHAnsi" w:cstheme="majorBidi"/>
      <w:i/>
      <w:iCs/>
      <w:color w:val="632423" w:themeColor="accent2" w:themeShade="80"/>
      <w:szCs w:val="24"/>
      <w:lang w:val="en-CA"/>
    </w:rPr>
  </w:style>
  <w:style w:type="character" w:customStyle="1" w:styleId="Heading7Char">
    <w:name w:val="Heading 7 Char"/>
    <w:basedOn w:val="DefaultParagraphFont"/>
    <w:link w:val="Heading7"/>
    <w:uiPriority w:val="9"/>
    <w:semiHidden/>
    <w:rsid w:val="003C2230"/>
    <w:rPr>
      <w:rFonts w:asciiTheme="majorHAnsi" w:eastAsiaTheme="majorEastAsia" w:hAnsiTheme="majorHAnsi" w:cstheme="majorBidi"/>
      <w:b/>
      <w:bCs/>
      <w:color w:val="632423" w:themeColor="accent2" w:themeShade="80"/>
      <w:sz w:val="22"/>
      <w:lang w:val="en-CA"/>
    </w:rPr>
  </w:style>
  <w:style w:type="character" w:customStyle="1" w:styleId="Heading8Char">
    <w:name w:val="Heading 8 Char"/>
    <w:basedOn w:val="DefaultParagraphFont"/>
    <w:link w:val="Heading8"/>
    <w:uiPriority w:val="9"/>
    <w:semiHidden/>
    <w:rsid w:val="003C2230"/>
    <w:rPr>
      <w:rFonts w:asciiTheme="majorHAnsi" w:eastAsiaTheme="majorEastAsia" w:hAnsiTheme="majorHAnsi" w:cstheme="majorBidi"/>
      <w:color w:val="632423" w:themeColor="accent2" w:themeShade="80"/>
      <w:sz w:val="22"/>
      <w:lang w:val="en-CA"/>
    </w:rPr>
  </w:style>
  <w:style w:type="character" w:customStyle="1" w:styleId="Heading9Char">
    <w:name w:val="Heading 9 Char"/>
    <w:basedOn w:val="DefaultParagraphFont"/>
    <w:link w:val="Heading9"/>
    <w:uiPriority w:val="9"/>
    <w:semiHidden/>
    <w:rsid w:val="003C2230"/>
    <w:rPr>
      <w:rFonts w:asciiTheme="majorHAnsi" w:eastAsiaTheme="majorEastAsia" w:hAnsiTheme="majorHAnsi" w:cstheme="majorBidi"/>
      <w:i/>
      <w:iCs/>
      <w:color w:val="632423" w:themeColor="accent2" w:themeShade="80"/>
      <w:sz w:val="22"/>
      <w:lang w:val="en-CA"/>
    </w:rPr>
  </w:style>
  <w:style w:type="character" w:customStyle="1" w:styleId="BalloonTextChar">
    <w:name w:val="Balloon Text Char"/>
    <w:basedOn w:val="DefaultParagraphFont"/>
    <w:link w:val="BalloonText"/>
    <w:uiPriority w:val="99"/>
    <w:semiHidden/>
    <w:rsid w:val="003C2230"/>
    <w:rPr>
      <w:rFonts w:ascii="Segoe UI" w:eastAsiaTheme="minorEastAsia" w:hAnsi="Segoe UI" w:cs="Segoe UI"/>
      <w:sz w:val="18"/>
      <w:szCs w:val="18"/>
      <w:lang w:val="en-CA"/>
    </w:rPr>
  </w:style>
  <w:style w:type="paragraph" w:styleId="BalloonText">
    <w:name w:val="Balloon Text"/>
    <w:basedOn w:val="Normal"/>
    <w:link w:val="BalloonTextChar"/>
    <w:uiPriority w:val="99"/>
    <w:semiHidden/>
    <w:unhideWhenUsed/>
    <w:rsid w:val="003C223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3C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30"/>
    <w:rPr>
      <w:rFonts w:asciiTheme="minorHAnsi" w:eastAsiaTheme="minorEastAsia" w:hAnsiTheme="minorHAnsi"/>
      <w:sz w:val="21"/>
      <w:szCs w:val="21"/>
      <w:lang w:val="en-CA"/>
    </w:rPr>
  </w:style>
  <w:style w:type="paragraph" w:styleId="Footer">
    <w:name w:val="footer"/>
    <w:basedOn w:val="Normal"/>
    <w:link w:val="FooterChar"/>
    <w:uiPriority w:val="99"/>
    <w:unhideWhenUsed/>
    <w:rsid w:val="003C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30"/>
    <w:rPr>
      <w:rFonts w:asciiTheme="minorHAnsi" w:eastAsiaTheme="minorEastAsia" w:hAnsiTheme="minorHAnsi"/>
      <w:sz w:val="21"/>
      <w:szCs w:val="21"/>
      <w:lang w:val="en-CA"/>
    </w:rPr>
  </w:style>
  <w:style w:type="paragraph" w:styleId="Title">
    <w:name w:val="Title"/>
    <w:basedOn w:val="Normal"/>
    <w:next w:val="Normal"/>
    <w:link w:val="TitleChar"/>
    <w:uiPriority w:val="10"/>
    <w:qFormat/>
    <w:rsid w:val="003C22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C2230"/>
    <w:rPr>
      <w:rFonts w:asciiTheme="majorHAnsi" w:eastAsiaTheme="majorEastAsia" w:hAnsiTheme="majorHAnsi" w:cstheme="majorBidi"/>
      <w:color w:val="262626" w:themeColor="text1" w:themeTint="D9"/>
      <w:sz w:val="96"/>
      <w:szCs w:val="96"/>
      <w:lang w:val="en-CA"/>
    </w:rPr>
  </w:style>
  <w:style w:type="paragraph" w:styleId="Subtitle">
    <w:name w:val="Subtitle"/>
    <w:basedOn w:val="Normal"/>
    <w:next w:val="Normal"/>
    <w:link w:val="SubtitleChar"/>
    <w:uiPriority w:val="11"/>
    <w:qFormat/>
    <w:rsid w:val="003C223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C2230"/>
    <w:rPr>
      <w:rFonts w:asciiTheme="minorHAnsi" w:eastAsiaTheme="minorEastAsia" w:hAnsiTheme="minorHAnsi"/>
      <w:caps/>
      <w:color w:val="404040" w:themeColor="text1" w:themeTint="BF"/>
      <w:spacing w:val="20"/>
      <w:sz w:val="28"/>
      <w:szCs w:val="28"/>
      <w:lang w:val="en-CA"/>
    </w:rPr>
  </w:style>
  <w:style w:type="character" w:styleId="Strong">
    <w:name w:val="Strong"/>
    <w:basedOn w:val="DefaultParagraphFont"/>
    <w:uiPriority w:val="22"/>
    <w:qFormat/>
    <w:rsid w:val="003C2230"/>
    <w:rPr>
      <w:b/>
      <w:bCs/>
    </w:rPr>
  </w:style>
  <w:style w:type="character" w:styleId="Emphasis">
    <w:name w:val="Emphasis"/>
    <w:basedOn w:val="DefaultParagraphFont"/>
    <w:uiPriority w:val="20"/>
    <w:qFormat/>
    <w:rsid w:val="003C2230"/>
    <w:rPr>
      <w:i/>
      <w:iCs/>
      <w:color w:val="000000" w:themeColor="text1"/>
    </w:rPr>
  </w:style>
  <w:style w:type="paragraph" w:styleId="NoSpacing">
    <w:name w:val="No Spacing"/>
    <w:uiPriority w:val="1"/>
    <w:qFormat/>
    <w:rsid w:val="003C2230"/>
    <w:rPr>
      <w:rFonts w:asciiTheme="minorHAnsi" w:eastAsiaTheme="minorEastAsia" w:hAnsiTheme="minorHAnsi"/>
      <w:sz w:val="21"/>
      <w:szCs w:val="21"/>
    </w:rPr>
  </w:style>
  <w:style w:type="paragraph" w:styleId="Quote">
    <w:name w:val="Quote"/>
    <w:basedOn w:val="Normal"/>
    <w:next w:val="Normal"/>
    <w:link w:val="QuoteChar"/>
    <w:uiPriority w:val="29"/>
    <w:qFormat/>
    <w:rsid w:val="003C22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C2230"/>
    <w:rPr>
      <w:rFonts w:asciiTheme="majorHAnsi" w:eastAsiaTheme="majorEastAsia" w:hAnsiTheme="majorHAnsi" w:cstheme="majorBidi"/>
      <w:color w:val="000000" w:themeColor="text1"/>
      <w:szCs w:val="24"/>
      <w:lang w:val="en-CA"/>
    </w:rPr>
  </w:style>
  <w:style w:type="paragraph" w:styleId="IntenseQuote">
    <w:name w:val="Intense Quote"/>
    <w:basedOn w:val="Normal"/>
    <w:next w:val="Normal"/>
    <w:link w:val="IntenseQuoteChar"/>
    <w:uiPriority w:val="30"/>
    <w:qFormat/>
    <w:rsid w:val="003C223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C2230"/>
    <w:rPr>
      <w:rFonts w:asciiTheme="majorHAnsi" w:eastAsiaTheme="majorEastAsia" w:hAnsiTheme="majorHAnsi" w:cstheme="majorBidi"/>
      <w:szCs w:val="24"/>
      <w:lang w:val="en-CA"/>
    </w:rPr>
  </w:style>
  <w:style w:type="character" w:styleId="SubtleEmphasis">
    <w:name w:val="Subtle Emphasis"/>
    <w:basedOn w:val="DefaultParagraphFont"/>
    <w:uiPriority w:val="19"/>
    <w:qFormat/>
    <w:rsid w:val="003C2230"/>
    <w:rPr>
      <w:i/>
      <w:iCs/>
      <w:color w:val="595959" w:themeColor="text1" w:themeTint="A6"/>
    </w:rPr>
  </w:style>
  <w:style w:type="character" w:styleId="IntenseEmphasis">
    <w:name w:val="Intense Emphasis"/>
    <w:basedOn w:val="DefaultParagraphFont"/>
    <w:uiPriority w:val="21"/>
    <w:qFormat/>
    <w:rsid w:val="003C2230"/>
    <w:rPr>
      <w:b/>
      <w:bCs/>
      <w:i/>
      <w:iCs/>
      <w:caps w:val="0"/>
      <w:smallCaps w:val="0"/>
      <w:strike w:val="0"/>
      <w:dstrike w:val="0"/>
      <w:color w:val="C0504D" w:themeColor="accent2"/>
    </w:rPr>
  </w:style>
  <w:style w:type="character" w:styleId="SubtleReference">
    <w:name w:val="Subtle Reference"/>
    <w:basedOn w:val="DefaultParagraphFont"/>
    <w:uiPriority w:val="31"/>
    <w:qFormat/>
    <w:rsid w:val="003C22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C2230"/>
    <w:rPr>
      <w:b/>
      <w:bCs/>
      <w:caps w:val="0"/>
      <w:smallCaps/>
      <w:color w:val="auto"/>
      <w:spacing w:val="0"/>
      <w:u w:val="single"/>
    </w:rPr>
  </w:style>
  <w:style w:type="character" w:styleId="BookTitle">
    <w:name w:val="Book Title"/>
    <w:basedOn w:val="DefaultParagraphFont"/>
    <w:uiPriority w:val="33"/>
    <w:qFormat/>
    <w:rsid w:val="003C2230"/>
    <w:rPr>
      <w:b/>
      <w:bCs/>
      <w:caps w:val="0"/>
      <w:smallCaps/>
      <w:spacing w:val="0"/>
    </w:rPr>
  </w:style>
  <w:style w:type="paragraph" w:styleId="TOCHeading">
    <w:name w:val="TOC Heading"/>
    <w:basedOn w:val="Heading1"/>
    <w:next w:val="Normal"/>
    <w:uiPriority w:val="39"/>
    <w:unhideWhenUsed/>
    <w:qFormat/>
    <w:rsid w:val="003C2230"/>
    <w:pPr>
      <w:outlineLvl w:val="9"/>
    </w:pPr>
  </w:style>
  <w:style w:type="paragraph" w:styleId="TOC1">
    <w:name w:val="toc 1"/>
    <w:basedOn w:val="Normal"/>
    <w:next w:val="Normal"/>
    <w:autoRedefine/>
    <w:uiPriority w:val="39"/>
    <w:unhideWhenUsed/>
    <w:rsid w:val="003C2230"/>
    <w:pPr>
      <w:spacing w:after="100"/>
    </w:pPr>
  </w:style>
  <w:style w:type="paragraph" w:styleId="TOC2">
    <w:name w:val="toc 2"/>
    <w:basedOn w:val="Normal"/>
    <w:next w:val="Normal"/>
    <w:autoRedefine/>
    <w:uiPriority w:val="39"/>
    <w:unhideWhenUsed/>
    <w:rsid w:val="003C2230"/>
    <w:pPr>
      <w:tabs>
        <w:tab w:val="left" w:pos="660"/>
        <w:tab w:val="right" w:leader="dot" w:pos="9350"/>
      </w:tabs>
      <w:spacing w:after="100"/>
    </w:pPr>
  </w:style>
  <w:style w:type="character" w:styleId="Hyperlink">
    <w:name w:val="Hyperlink"/>
    <w:basedOn w:val="DefaultParagraphFont"/>
    <w:uiPriority w:val="99"/>
    <w:unhideWhenUsed/>
    <w:rsid w:val="003C2230"/>
    <w:rPr>
      <w:color w:val="0000FF" w:themeColor="hyperlink"/>
      <w:u w:val="single"/>
    </w:rPr>
  </w:style>
  <w:style w:type="table" w:styleId="TableGrid">
    <w:name w:val="Table Grid"/>
    <w:basedOn w:val="TableNormal"/>
    <w:rsid w:val="003C2230"/>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C2230"/>
    <w:rPr>
      <w:rFonts w:asciiTheme="minorHAnsi" w:eastAsiaTheme="minorEastAsia" w:hAnsiTheme="minorHAnsi"/>
      <w:sz w:val="20"/>
      <w:szCs w:val="20"/>
      <w:lang w:val="en-CA"/>
    </w:rPr>
  </w:style>
  <w:style w:type="paragraph" w:styleId="FootnoteText">
    <w:name w:val="footnote text"/>
    <w:basedOn w:val="Normal"/>
    <w:link w:val="FootnoteTextChar"/>
    <w:uiPriority w:val="99"/>
    <w:semiHidden/>
    <w:unhideWhenUsed/>
    <w:rsid w:val="003C2230"/>
    <w:pPr>
      <w:spacing w:after="0" w:line="240" w:lineRule="auto"/>
    </w:pPr>
    <w:rPr>
      <w:sz w:val="20"/>
      <w:szCs w:val="20"/>
    </w:rPr>
  </w:style>
  <w:style w:type="paragraph" w:styleId="ListParagraph">
    <w:name w:val="List Paragraph"/>
    <w:basedOn w:val="Normal"/>
    <w:uiPriority w:val="34"/>
    <w:qFormat/>
    <w:rsid w:val="003C2230"/>
    <w:pPr>
      <w:ind w:left="720"/>
      <w:contextualSpacing/>
    </w:pPr>
  </w:style>
  <w:style w:type="paragraph" w:styleId="TOC3">
    <w:name w:val="toc 3"/>
    <w:basedOn w:val="Normal"/>
    <w:next w:val="Normal"/>
    <w:autoRedefine/>
    <w:uiPriority w:val="39"/>
    <w:unhideWhenUsed/>
    <w:rsid w:val="003C2230"/>
    <w:pPr>
      <w:spacing w:after="100"/>
      <w:ind w:left="420"/>
    </w:pPr>
  </w:style>
  <w:style w:type="character" w:customStyle="1" w:styleId="CommentTextChar">
    <w:name w:val="Comment Text Char"/>
    <w:basedOn w:val="DefaultParagraphFont"/>
    <w:link w:val="CommentText"/>
    <w:uiPriority w:val="99"/>
    <w:semiHidden/>
    <w:rsid w:val="003C2230"/>
    <w:rPr>
      <w:rFonts w:asciiTheme="minorHAnsi" w:eastAsiaTheme="minorEastAsia" w:hAnsiTheme="minorHAnsi"/>
      <w:sz w:val="20"/>
      <w:szCs w:val="20"/>
      <w:lang w:val="en-CA"/>
    </w:rPr>
  </w:style>
  <w:style w:type="paragraph" w:styleId="CommentText">
    <w:name w:val="annotation text"/>
    <w:basedOn w:val="Normal"/>
    <w:link w:val="CommentTextChar"/>
    <w:uiPriority w:val="99"/>
    <w:semiHidden/>
    <w:unhideWhenUsed/>
    <w:rsid w:val="003C2230"/>
    <w:pPr>
      <w:spacing w:line="240" w:lineRule="auto"/>
    </w:pPr>
    <w:rPr>
      <w:sz w:val="20"/>
      <w:szCs w:val="20"/>
    </w:rPr>
  </w:style>
  <w:style w:type="character" w:customStyle="1" w:styleId="CommentSubjectChar">
    <w:name w:val="Comment Subject Char"/>
    <w:basedOn w:val="CommentTextChar"/>
    <w:link w:val="CommentSubject"/>
    <w:uiPriority w:val="99"/>
    <w:semiHidden/>
    <w:rsid w:val="003C2230"/>
    <w:rPr>
      <w:rFonts w:asciiTheme="minorHAnsi" w:eastAsiaTheme="minorEastAsia" w:hAnsiTheme="minorHAnsi"/>
      <w:b/>
      <w:bCs/>
      <w:sz w:val="20"/>
      <w:szCs w:val="20"/>
      <w:lang w:val="en-CA"/>
    </w:rPr>
  </w:style>
  <w:style w:type="paragraph" w:styleId="CommentSubject">
    <w:name w:val="annotation subject"/>
    <w:basedOn w:val="CommentText"/>
    <w:next w:val="CommentText"/>
    <w:link w:val="CommentSubjectChar"/>
    <w:uiPriority w:val="99"/>
    <w:semiHidden/>
    <w:unhideWhenUsed/>
    <w:rsid w:val="003C2230"/>
    <w:rPr>
      <w:b/>
      <w:bCs/>
    </w:rPr>
  </w:style>
  <w:style w:type="paragraph" w:customStyle="1" w:styleId="Default">
    <w:name w:val="Default"/>
    <w:rsid w:val="003C2230"/>
    <w:pPr>
      <w:autoSpaceDE w:val="0"/>
      <w:autoSpaceDN w:val="0"/>
      <w:adjustRightInd w:val="0"/>
    </w:pPr>
    <w:rPr>
      <w:rFonts w:ascii="Arial" w:eastAsia="Times New Roman" w:hAnsi="Arial" w:cs="Arial"/>
      <w:color w:val="000000"/>
      <w:szCs w:val="24"/>
      <w:lang w:val="en-CA" w:eastAsia="en-CA"/>
    </w:rPr>
  </w:style>
  <w:style w:type="paragraph" w:styleId="NormalWeb">
    <w:name w:val="Normal (Web)"/>
    <w:basedOn w:val="Normal"/>
    <w:uiPriority w:val="99"/>
    <w:semiHidden/>
    <w:unhideWhenUsed/>
    <w:rsid w:val="003C2230"/>
    <w:pPr>
      <w:spacing w:before="100" w:beforeAutospacing="1" w:after="100" w:afterAutospacing="1" w:line="240" w:lineRule="auto"/>
    </w:pPr>
    <w:rPr>
      <w:rFonts w:ascii="Times New Roman" w:hAnsi="Times New Roman" w:cs="Times New Roman"/>
      <w:sz w:val="24"/>
      <w:szCs w:val="24"/>
      <w:lang w:eastAsia="en-CA"/>
    </w:rPr>
  </w:style>
  <w:style w:type="character" w:styleId="FootnoteReference">
    <w:name w:val="footnote reference"/>
    <w:basedOn w:val="DefaultParagraphFont"/>
    <w:uiPriority w:val="99"/>
    <w:semiHidden/>
    <w:unhideWhenUsed/>
    <w:rsid w:val="00955F28"/>
    <w:rPr>
      <w:vertAlign w:val="superscript"/>
    </w:rPr>
  </w:style>
  <w:style w:type="paragraph" w:styleId="EndnoteText">
    <w:name w:val="endnote text"/>
    <w:basedOn w:val="Normal"/>
    <w:link w:val="EndnoteTextChar"/>
    <w:uiPriority w:val="99"/>
    <w:semiHidden/>
    <w:unhideWhenUsed/>
    <w:rsid w:val="00955F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F28"/>
    <w:rPr>
      <w:rFonts w:asciiTheme="minorHAnsi" w:eastAsiaTheme="minorEastAsia" w:hAnsiTheme="minorHAnsi"/>
      <w:sz w:val="20"/>
      <w:szCs w:val="20"/>
      <w:lang w:val="en-CA"/>
    </w:rPr>
  </w:style>
  <w:style w:type="character" w:styleId="EndnoteReference">
    <w:name w:val="endnote reference"/>
    <w:basedOn w:val="DefaultParagraphFont"/>
    <w:uiPriority w:val="99"/>
    <w:semiHidden/>
    <w:unhideWhenUsed/>
    <w:rsid w:val="00955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245">
      <w:bodyDiv w:val="1"/>
      <w:marLeft w:val="0"/>
      <w:marRight w:val="0"/>
      <w:marTop w:val="0"/>
      <w:marBottom w:val="0"/>
      <w:divBdr>
        <w:top w:val="none" w:sz="0" w:space="0" w:color="auto"/>
        <w:left w:val="none" w:sz="0" w:space="0" w:color="auto"/>
        <w:bottom w:val="none" w:sz="0" w:space="0" w:color="auto"/>
        <w:right w:val="none" w:sz="0" w:space="0" w:color="auto"/>
      </w:divBdr>
    </w:div>
    <w:div w:id="946158871">
      <w:bodyDiv w:val="1"/>
      <w:marLeft w:val="0"/>
      <w:marRight w:val="0"/>
      <w:marTop w:val="0"/>
      <w:marBottom w:val="0"/>
      <w:divBdr>
        <w:top w:val="none" w:sz="0" w:space="0" w:color="auto"/>
        <w:left w:val="none" w:sz="0" w:space="0" w:color="auto"/>
        <w:bottom w:val="none" w:sz="0" w:space="0" w:color="auto"/>
        <w:right w:val="none" w:sz="0" w:space="0" w:color="auto"/>
      </w:divBdr>
      <w:divsChild>
        <w:div w:id="1388911853">
          <w:marLeft w:val="0"/>
          <w:marRight w:val="0"/>
          <w:marTop w:val="0"/>
          <w:marBottom w:val="0"/>
          <w:divBdr>
            <w:top w:val="none" w:sz="0" w:space="0" w:color="auto"/>
            <w:left w:val="none" w:sz="0" w:space="0" w:color="auto"/>
            <w:bottom w:val="none" w:sz="0" w:space="0" w:color="auto"/>
            <w:right w:val="none" w:sz="0" w:space="0" w:color="auto"/>
          </w:divBdr>
          <w:divsChild>
            <w:div w:id="472335530">
              <w:marLeft w:val="0"/>
              <w:marRight w:val="0"/>
              <w:marTop w:val="0"/>
              <w:marBottom w:val="0"/>
              <w:divBdr>
                <w:top w:val="none" w:sz="0" w:space="0" w:color="auto"/>
                <w:left w:val="none" w:sz="0" w:space="0" w:color="auto"/>
                <w:bottom w:val="none" w:sz="0" w:space="0" w:color="auto"/>
                <w:right w:val="none" w:sz="0" w:space="0" w:color="auto"/>
              </w:divBdr>
            </w:div>
          </w:divsChild>
        </w:div>
        <w:div w:id="1503661049">
          <w:marLeft w:val="0"/>
          <w:marRight w:val="0"/>
          <w:marTop w:val="0"/>
          <w:marBottom w:val="0"/>
          <w:divBdr>
            <w:top w:val="none" w:sz="0" w:space="0" w:color="auto"/>
            <w:left w:val="none" w:sz="0" w:space="0" w:color="auto"/>
            <w:bottom w:val="none" w:sz="0" w:space="0" w:color="auto"/>
            <w:right w:val="none" w:sz="0" w:space="0" w:color="auto"/>
          </w:divBdr>
          <w:divsChild>
            <w:div w:id="2032753719">
              <w:marLeft w:val="-225"/>
              <w:marRight w:val="-225"/>
              <w:marTop w:val="0"/>
              <w:marBottom w:val="0"/>
              <w:divBdr>
                <w:top w:val="none" w:sz="0" w:space="0" w:color="auto"/>
                <w:left w:val="none" w:sz="0" w:space="0" w:color="auto"/>
                <w:bottom w:val="none" w:sz="0" w:space="0" w:color="auto"/>
                <w:right w:val="none" w:sz="0" w:space="0" w:color="auto"/>
              </w:divBdr>
              <w:divsChild>
                <w:div w:id="716856038">
                  <w:marLeft w:val="0"/>
                  <w:marRight w:val="0"/>
                  <w:marTop w:val="0"/>
                  <w:marBottom w:val="0"/>
                  <w:divBdr>
                    <w:top w:val="none" w:sz="0" w:space="0" w:color="auto"/>
                    <w:left w:val="none" w:sz="0" w:space="0" w:color="auto"/>
                    <w:bottom w:val="none" w:sz="0" w:space="0" w:color="auto"/>
                    <w:right w:val="none" w:sz="0" w:space="0" w:color="auto"/>
                  </w:divBdr>
                  <w:divsChild>
                    <w:div w:id="1642152649">
                      <w:marLeft w:val="0"/>
                      <w:marRight w:val="0"/>
                      <w:marTop w:val="0"/>
                      <w:marBottom w:val="0"/>
                      <w:divBdr>
                        <w:top w:val="none" w:sz="0" w:space="0" w:color="auto"/>
                        <w:left w:val="none" w:sz="0" w:space="0" w:color="auto"/>
                        <w:bottom w:val="none" w:sz="0" w:space="0" w:color="auto"/>
                        <w:right w:val="none" w:sz="0" w:space="0" w:color="auto"/>
                      </w:divBdr>
                      <w:divsChild>
                        <w:div w:id="683870004">
                          <w:marLeft w:val="-225"/>
                          <w:marRight w:val="-225"/>
                          <w:marTop w:val="0"/>
                          <w:marBottom w:val="0"/>
                          <w:divBdr>
                            <w:top w:val="none" w:sz="0" w:space="0" w:color="auto"/>
                            <w:left w:val="none" w:sz="0" w:space="0" w:color="auto"/>
                            <w:bottom w:val="none" w:sz="0" w:space="0" w:color="auto"/>
                            <w:right w:val="none" w:sz="0" w:space="0" w:color="auto"/>
                          </w:divBdr>
                          <w:divsChild>
                            <w:div w:id="1307902629">
                              <w:marLeft w:val="0"/>
                              <w:marRight w:val="0"/>
                              <w:marTop w:val="0"/>
                              <w:marBottom w:val="0"/>
                              <w:divBdr>
                                <w:top w:val="none" w:sz="0" w:space="0" w:color="auto"/>
                                <w:left w:val="none" w:sz="0" w:space="0" w:color="auto"/>
                                <w:bottom w:val="none" w:sz="0" w:space="0" w:color="auto"/>
                                <w:right w:val="none" w:sz="0" w:space="0" w:color="auto"/>
                              </w:divBdr>
                              <w:divsChild>
                                <w:div w:id="811946379">
                                  <w:marLeft w:val="0"/>
                                  <w:marRight w:val="0"/>
                                  <w:marTop w:val="0"/>
                                  <w:marBottom w:val="0"/>
                                  <w:divBdr>
                                    <w:top w:val="none" w:sz="0" w:space="0" w:color="auto"/>
                                    <w:left w:val="none" w:sz="0" w:space="0" w:color="auto"/>
                                    <w:bottom w:val="none" w:sz="0" w:space="0" w:color="auto"/>
                                    <w:right w:val="none" w:sz="0" w:space="0" w:color="auto"/>
                                  </w:divBdr>
                                </w:div>
                                <w:div w:id="1613200535">
                                  <w:marLeft w:val="0"/>
                                  <w:marRight w:val="0"/>
                                  <w:marTop w:val="0"/>
                                  <w:marBottom w:val="0"/>
                                  <w:divBdr>
                                    <w:top w:val="none" w:sz="0" w:space="0" w:color="auto"/>
                                    <w:left w:val="none" w:sz="0" w:space="0" w:color="auto"/>
                                    <w:bottom w:val="none" w:sz="0" w:space="0" w:color="auto"/>
                                    <w:right w:val="none" w:sz="0" w:space="0" w:color="auto"/>
                                  </w:divBdr>
                                </w:div>
                              </w:divsChild>
                            </w:div>
                            <w:div w:id="1411266762">
                              <w:marLeft w:val="0"/>
                              <w:marRight w:val="0"/>
                              <w:marTop w:val="0"/>
                              <w:marBottom w:val="0"/>
                              <w:divBdr>
                                <w:top w:val="none" w:sz="0" w:space="0" w:color="auto"/>
                                <w:left w:val="none" w:sz="0" w:space="0" w:color="auto"/>
                                <w:bottom w:val="none" w:sz="0" w:space="0" w:color="auto"/>
                                <w:right w:val="none" w:sz="0" w:space="0" w:color="auto"/>
                              </w:divBdr>
                              <w:divsChild>
                                <w:div w:id="119878766">
                                  <w:marLeft w:val="0"/>
                                  <w:marRight w:val="0"/>
                                  <w:marTop w:val="0"/>
                                  <w:marBottom w:val="0"/>
                                  <w:divBdr>
                                    <w:top w:val="none" w:sz="0" w:space="0" w:color="auto"/>
                                    <w:left w:val="none" w:sz="0" w:space="0" w:color="auto"/>
                                    <w:bottom w:val="none" w:sz="0" w:space="0" w:color="auto"/>
                                    <w:right w:val="none" w:sz="0" w:space="0" w:color="auto"/>
                                  </w:divBdr>
                                </w:div>
                                <w:div w:id="1610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24758">
                  <w:marLeft w:val="0"/>
                  <w:marRight w:val="0"/>
                  <w:marTop w:val="0"/>
                  <w:marBottom w:val="0"/>
                  <w:divBdr>
                    <w:top w:val="none" w:sz="0" w:space="0" w:color="auto"/>
                    <w:left w:val="none" w:sz="0" w:space="0" w:color="auto"/>
                    <w:bottom w:val="none" w:sz="0" w:space="0" w:color="auto"/>
                    <w:right w:val="none" w:sz="0" w:space="0" w:color="auto"/>
                  </w:divBdr>
                  <w:divsChild>
                    <w:div w:id="1243372128">
                      <w:marLeft w:val="0"/>
                      <w:marRight w:val="0"/>
                      <w:marTop w:val="0"/>
                      <w:marBottom w:val="0"/>
                      <w:divBdr>
                        <w:top w:val="none" w:sz="0" w:space="0" w:color="auto"/>
                        <w:left w:val="none" w:sz="0" w:space="0" w:color="auto"/>
                        <w:bottom w:val="none" w:sz="0" w:space="0" w:color="auto"/>
                        <w:right w:val="none" w:sz="0" w:space="0" w:color="auto"/>
                      </w:divBdr>
                      <w:divsChild>
                        <w:div w:id="574243536">
                          <w:marLeft w:val="-225"/>
                          <w:marRight w:val="-225"/>
                          <w:marTop w:val="0"/>
                          <w:marBottom w:val="0"/>
                          <w:divBdr>
                            <w:top w:val="none" w:sz="0" w:space="0" w:color="auto"/>
                            <w:left w:val="none" w:sz="0" w:space="0" w:color="auto"/>
                            <w:bottom w:val="none" w:sz="0" w:space="0" w:color="auto"/>
                            <w:right w:val="none" w:sz="0" w:space="0" w:color="auto"/>
                          </w:divBdr>
                          <w:divsChild>
                            <w:div w:id="1304971415">
                              <w:marLeft w:val="0"/>
                              <w:marRight w:val="0"/>
                              <w:marTop w:val="0"/>
                              <w:marBottom w:val="0"/>
                              <w:divBdr>
                                <w:top w:val="none" w:sz="0" w:space="0" w:color="auto"/>
                                <w:left w:val="none" w:sz="0" w:space="0" w:color="auto"/>
                                <w:bottom w:val="none" w:sz="0" w:space="0" w:color="auto"/>
                                <w:right w:val="none" w:sz="0" w:space="0" w:color="auto"/>
                              </w:divBdr>
                              <w:divsChild>
                                <w:div w:id="1525166034">
                                  <w:marLeft w:val="0"/>
                                  <w:marRight w:val="0"/>
                                  <w:marTop w:val="0"/>
                                  <w:marBottom w:val="0"/>
                                  <w:divBdr>
                                    <w:top w:val="none" w:sz="0" w:space="0" w:color="auto"/>
                                    <w:left w:val="none" w:sz="0" w:space="0" w:color="auto"/>
                                    <w:bottom w:val="none" w:sz="0" w:space="0" w:color="auto"/>
                                    <w:right w:val="none" w:sz="0" w:space="0" w:color="auto"/>
                                  </w:divBdr>
                                </w:div>
                                <w:div w:id="665019544">
                                  <w:marLeft w:val="0"/>
                                  <w:marRight w:val="0"/>
                                  <w:marTop w:val="0"/>
                                  <w:marBottom w:val="0"/>
                                  <w:divBdr>
                                    <w:top w:val="none" w:sz="0" w:space="0" w:color="auto"/>
                                    <w:left w:val="none" w:sz="0" w:space="0" w:color="auto"/>
                                    <w:bottom w:val="none" w:sz="0" w:space="0" w:color="auto"/>
                                    <w:right w:val="none" w:sz="0" w:space="0" w:color="auto"/>
                                  </w:divBdr>
                                </w:div>
                              </w:divsChild>
                            </w:div>
                            <w:div w:id="1053967042">
                              <w:marLeft w:val="0"/>
                              <w:marRight w:val="0"/>
                              <w:marTop w:val="0"/>
                              <w:marBottom w:val="0"/>
                              <w:divBdr>
                                <w:top w:val="none" w:sz="0" w:space="0" w:color="auto"/>
                                <w:left w:val="none" w:sz="0" w:space="0" w:color="auto"/>
                                <w:bottom w:val="none" w:sz="0" w:space="0" w:color="auto"/>
                                <w:right w:val="none" w:sz="0" w:space="0" w:color="auto"/>
                              </w:divBdr>
                              <w:divsChild>
                                <w:div w:id="1774475133">
                                  <w:marLeft w:val="0"/>
                                  <w:marRight w:val="0"/>
                                  <w:marTop w:val="0"/>
                                  <w:marBottom w:val="0"/>
                                  <w:divBdr>
                                    <w:top w:val="none" w:sz="0" w:space="0" w:color="auto"/>
                                    <w:left w:val="none" w:sz="0" w:space="0" w:color="auto"/>
                                    <w:bottom w:val="none" w:sz="0" w:space="0" w:color="auto"/>
                                    <w:right w:val="none" w:sz="0" w:space="0" w:color="auto"/>
                                  </w:divBdr>
                                </w:div>
                                <w:div w:id="18004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19396">
          <w:marLeft w:val="0"/>
          <w:marRight w:val="0"/>
          <w:marTop w:val="0"/>
          <w:marBottom w:val="0"/>
          <w:divBdr>
            <w:top w:val="none" w:sz="0" w:space="0" w:color="auto"/>
            <w:left w:val="none" w:sz="0" w:space="0" w:color="auto"/>
            <w:bottom w:val="none" w:sz="0" w:space="0" w:color="auto"/>
            <w:right w:val="none" w:sz="0" w:space="0" w:color="auto"/>
          </w:divBdr>
          <w:divsChild>
            <w:div w:id="1236666564">
              <w:marLeft w:val="0"/>
              <w:marRight w:val="0"/>
              <w:marTop w:val="0"/>
              <w:marBottom w:val="0"/>
              <w:divBdr>
                <w:top w:val="none" w:sz="0" w:space="0" w:color="auto"/>
                <w:left w:val="none" w:sz="0" w:space="0" w:color="auto"/>
                <w:bottom w:val="none" w:sz="0" w:space="0" w:color="auto"/>
                <w:right w:val="none" w:sz="0" w:space="0" w:color="auto"/>
              </w:divBdr>
            </w:div>
            <w:div w:id="2086416806">
              <w:marLeft w:val="0"/>
              <w:marRight w:val="0"/>
              <w:marTop w:val="0"/>
              <w:marBottom w:val="0"/>
              <w:divBdr>
                <w:top w:val="none" w:sz="0" w:space="0" w:color="auto"/>
                <w:left w:val="none" w:sz="0" w:space="0" w:color="auto"/>
                <w:bottom w:val="none" w:sz="0" w:space="0" w:color="auto"/>
                <w:right w:val="none" w:sz="0" w:space="0" w:color="auto"/>
              </w:divBdr>
            </w:div>
          </w:divsChild>
        </w:div>
        <w:div w:id="280502479">
          <w:marLeft w:val="0"/>
          <w:marRight w:val="0"/>
          <w:marTop w:val="0"/>
          <w:marBottom w:val="0"/>
          <w:divBdr>
            <w:top w:val="none" w:sz="0" w:space="0" w:color="auto"/>
            <w:left w:val="none" w:sz="0" w:space="0" w:color="auto"/>
            <w:bottom w:val="none" w:sz="0" w:space="0" w:color="auto"/>
            <w:right w:val="none" w:sz="0" w:space="0" w:color="auto"/>
          </w:divBdr>
          <w:divsChild>
            <w:div w:id="674496566">
              <w:marLeft w:val="-225"/>
              <w:marRight w:val="-225"/>
              <w:marTop w:val="0"/>
              <w:marBottom w:val="0"/>
              <w:divBdr>
                <w:top w:val="none" w:sz="0" w:space="0" w:color="auto"/>
                <w:left w:val="none" w:sz="0" w:space="0" w:color="auto"/>
                <w:bottom w:val="none" w:sz="0" w:space="0" w:color="auto"/>
                <w:right w:val="none" w:sz="0" w:space="0" w:color="auto"/>
              </w:divBdr>
              <w:divsChild>
                <w:div w:id="1355695875">
                  <w:marLeft w:val="0"/>
                  <w:marRight w:val="0"/>
                  <w:marTop w:val="0"/>
                  <w:marBottom w:val="0"/>
                  <w:divBdr>
                    <w:top w:val="none" w:sz="0" w:space="0" w:color="auto"/>
                    <w:left w:val="none" w:sz="0" w:space="0" w:color="auto"/>
                    <w:bottom w:val="none" w:sz="0" w:space="0" w:color="auto"/>
                    <w:right w:val="none" w:sz="0" w:space="0" w:color="auto"/>
                  </w:divBdr>
                  <w:divsChild>
                    <w:div w:id="836576706">
                      <w:marLeft w:val="0"/>
                      <w:marRight w:val="0"/>
                      <w:marTop w:val="0"/>
                      <w:marBottom w:val="0"/>
                      <w:divBdr>
                        <w:top w:val="none" w:sz="0" w:space="0" w:color="auto"/>
                        <w:left w:val="none" w:sz="0" w:space="0" w:color="auto"/>
                        <w:bottom w:val="none" w:sz="0" w:space="0" w:color="auto"/>
                        <w:right w:val="none" w:sz="0" w:space="0" w:color="auto"/>
                      </w:divBdr>
                    </w:div>
                    <w:div w:id="269973875">
                      <w:marLeft w:val="0"/>
                      <w:marRight w:val="0"/>
                      <w:marTop w:val="0"/>
                      <w:marBottom w:val="0"/>
                      <w:divBdr>
                        <w:top w:val="none" w:sz="0" w:space="0" w:color="auto"/>
                        <w:left w:val="none" w:sz="0" w:space="0" w:color="auto"/>
                        <w:bottom w:val="none" w:sz="0" w:space="0" w:color="auto"/>
                        <w:right w:val="none" w:sz="0" w:space="0" w:color="auto"/>
                      </w:divBdr>
                    </w:div>
                  </w:divsChild>
                </w:div>
                <w:div w:id="790319024">
                  <w:marLeft w:val="0"/>
                  <w:marRight w:val="0"/>
                  <w:marTop w:val="0"/>
                  <w:marBottom w:val="0"/>
                  <w:divBdr>
                    <w:top w:val="none" w:sz="0" w:space="0" w:color="auto"/>
                    <w:left w:val="none" w:sz="0" w:space="0" w:color="auto"/>
                    <w:bottom w:val="none" w:sz="0" w:space="0" w:color="auto"/>
                    <w:right w:val="none" w:sz="0" w:space="0" w:color="auto"/>
                  </w:divBdr>
                  <w:divsChild>
                    <w:div w:id="1620993998">
                      <w:marLeft w:val="0"/>
                      <w:marRight w:val="0"/>
                      <w:marTop w:val="0"/>
                      <w:marBottom w:val="0"/>
                      <w:divBdr>
                        <w:top w:val="none" w:sz="0" w:space="0" w:color="auto"/>
                        <w:left w:val="none" w:sz="0" w:space="0" w:color="auto"/>
                        <w:bottom w:val="none" w:sz="0" w:space="0" w:color="auto"/>
                        <w:right w:val="none" w:sz="0" w:space="0" w:color="auto"/>
                      </w:divBdr>
                    </w:div>
                    <w:div w:id="20673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012">
          <w:marLeft w:val="0"/>
          <w:marRight w:val="0"/>
          <w:marTop w:val="0"/>
          <w:marBottom w:val="0"/>
          <w:divBdr>
            <w:top w:val="none" w:sz="0" w:space="0" w:color="auto"/>
            <w:left w:val="none" w:sz="0" w:space="0" w:color="auto"/>
            <w:bottom w:val="none" w:sz="0" w:space="0" w:color="auto"/>
            <w:right w:val="none" w:sz="0" w:space="0" w:color="auto"/>
          </w:divBdr>
          <w:divsChild>
            <w:div w:id="783421794">
              <w:marLeft w:val="0"/>
              <w:marRight w:val="0"/>
              <w:marTop w:val="0"/>
              <w:marBottom w:val="0"/>
              <w:divBdr>
                <w:top w:val="none" w:sz="0" w:space="0" w:color="auto"/>
                <w:left w:val="none" w:sz="0" w:space="0" w:color="auto"/>
                <w:bottom w:val="none" w:sz="0" w:space="0" w:color="auto"/>
                <w:right w:val="none" w:sz="0" w:space="0" w:color="auto"/>
              </w:divBdr>
            </w:div>
            <w:div w:id="1529444970">
              <w:marLeft w:val="0"/>
              <w:marRight w:val="0"/>
              <w:marTop w:val="0"/>
              <w:marBottom w:val="0"/>
              <w:divBdr>
                <w:top w:val="none" w:sz="0" w:space="0" w:color="auto"/>
                <w:left w:val="none" w:sz="0" w:space="0" w:color="auto"/>
                <w:bottom w:val="none" w:sz="0" w:space="0" w:color="auto"/>
                <w:right w:val="none" w:sz="0" w:space="0" w:color="auto"/>
              </w:divBdr>
            </w:div>
          </w:divsChild>
        </w:div>
        <w:div w:id="1938173856">
          <w:marLeft w:val="0"/>
          <w:marRight w:val="0"/>
          <w:marTop w:val="0"/>
          <w:marBottom w:val="0"/>
          <w:divBdr>
            <w:top w:val="none" w:sz="0" w:space="0" w:color="auto"/>
            <w:left w:val="none" w:sz="0" w:space="0" w:color="auto"/>
            <w:bottom w:val="none" w:sz="0" w:space="0" w:color="auto"/>
            <w:right w:val="none" w:sz="0" w:space="0" w:color="auto"/>
          </w:divBdr>
          <w:divsChild>
            <w:div w:id="619806061">
              <w:marLeft w:val="-225"/>
              <w:marRight w:val="-225"/>
              <w:marTop w:val="0"/>
              <w:marBottom w:val="0"/>
              <w:divBdr>
                <w:top w:val="none" w:sz="0" w:space="0" w:color="auto"/>
                <w:left w:val="none" w:sz="0" w:space="0" w:color="auto"/>
                <w:bottom w:val="none" w:sz="0" w:space="0" w:color="auto"/>
                <w:right w:val="none" w:sz="0" w:space="0" w:color="auto"/>
              </w:divBdr>
              <w:divsChild>
                <w:div w:id="1029836484">
                  <w:marLeft w:val="0"/>
                  <w:marRight w:val="0"/>
                  <w:marTop w:val="0"/>
                  <w:marBottom w:val="0"/>
                  <w:divBdr>
                    <w:top w:val="none" w:sz="0" w:space="0" w:color="auto"/>
                    <w:left w:val="none" w:sz="0" w:space="0" w:color="auto"/>
                    <w:bottom w:val="none" w:sz="0" w:space="0" w:color="auto"/>
                    <w:right w:val="none" w:sz="0" w:space="0" w:color="auto"/>
                  </w:divBdr>
                  <w:divsChild>
                    <w:div w:id="1092701647">
                      <w:marLeft w:val="0"/>
                      <w:marRight w:val="0"/>
                      <w:marTop w:val="0"/>
                      <w:marBottom w:val="0"/>
                      <w:divBdr>
                        <w:top w:val="none" w:sz="0" w:space="0" w:color="auto"/>
                        <w:left w:val="none" w:sz="0" w:space="0" w:color="auto"/>
                        <w:bottom w:val="none" w:sz="0" w:space="0" w:color="auto"/>
                        <w:right w:val="none" w:sz="0" w:space="0" w:color="auto"/>
                      </w:divBdr>
                    </w:div>
                    <w:div w:id="714697957">
                      <w:marLeft w:val="0"/>
                      <w:marRight w:val="0"/>
                      <w:marTop w:val="0"/>
                      <w:marBottom w:val="0"/>
                      <w:divBdr>
                        <w:top w:val="none" w:sz="0" w:space="0" w:color="auto"/>
                        <w:left w:val="none" w:sz="0" w:space="0" w:color="auto"/>
                        <w:bottom w:val="none" w:sz="0" w:space="0" w:color="auto"/>
                        <w:right w:val="none" w:sz="0" w:space="0" w:color="auto"/>
                      </w:divBdr>
                    </w:div>
                  </w:divsChild>
                </w:div>
                <w:div w:id="71707425">
                  <w:marLeft w:val="0"/>
                  <w:marRight w:val="0"/>
                  <w:marTop w:val="0"/>
                  <w:marBottom w:val="0"/>
                  <w:divBdr>
                    <w:top w:val="none" w:sz="0" w:space="0" w:color="auto"/>
                    <w:left w:val="none" w:sz="0" w:space="0" w:color="auto"/>
                    <w:bottom w:val="none" w:sz="0" w:space="0" w:color="auto"/>
                    <w:right w:val="none" w:sz="0" w:space="0" w:color="auto"/>
                  </w:divBdr>
                  <w:divsChild>
                    <w:div w:id="67655234">
                      <w:marLeft w:val="0"/>
                      <w:marRight w:val="0"/>
                      <w:marTop w:val="0"/>
                      <w:marBottom w:val="0"/>
                      <w:divBdr>
                        <w:top w:val="none" w:sz="0" w:space="0" w:color="auto"/>
                        <w:left w:val="none" w:sz="0" w:space="0" w:color="auto"/>
                        <w:bottom w:val="none" w:sz="0" w:space="0" w:color="auto"/>
                        <w:right w:val="none" w:sz="0" w:space="0" w:color="auto"/>
                      </w:divBdr>
                    </w:div>
                    <w:div w:id="1322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2130">
          <w:marLeft w:val="0"/>
          <w:marRight w:val="0"/>
          <w:marTop w:val="0"/>
          <w:marBottom w:val="0"/>
          <w:divBdr>
            <w:top w:val="none" w:sz="0" w:space="0" w:color="auto"/>
            <w:left w:val="none" w:sz="0" w:space="0" w:color="auto"/>
            <w:bottom w:val="none" w:sz="0" w:space="0" w:color="auto"/>
            <w:right w:val="none" w:sz="0" w:space="0" w:color="auto"/>
          </w:divBdr>
        </w:div>
      </w:divsChild>
    </w:div>
    <w:div w:id="1228152935">
      <w:bodyDiv w:val="1"/>
      <w:marLeft w:val="0"/>
      <w:marRight w:val="0"/>
      <w:marTop w:val="0"/>
      <w:marBottom w:val="0"/>
      <w:divBdr>
        <w:top w:val="none" w:sz="0" w:space="0" w:color="auto"/>
        <w:left w:val="none" w:sz="0" w:space="0" w:color="auto"/>
        <w:bottom w:val="none" w:sz="0" w:space="0" w:color="auto"/>
        <w:right w:val="none" w:sz="0" w:space="0" w:color="auto"/>
      </w:divBdr>
      <w:divsChild>
        <w:div w:id="565384686">
          <w:marLeft w:val="0"/>
          <w:marRight w:val="0"/>
          <w:marTop w:val="0"/>
          <w:marBottom w:val="0"/>
          <w:divBdr>
            <w:top w:val="none" w:sz="0" w:space="0" w:color="auto"/>
            <w:left w:val="none" w:sz="0" w:space="0" w:color="auto"/>
            <w:bottom w:val="none" w:sz="0" w:space="0" w:color="auto"/>
            <w:right w:val="none" w:sz="0" w:space="0" w:color="auto"/>
          </w:divBdr>
          <w:divsChild>
            <w:div w:id="1702901578">
              <w:marLeft w:val="0"/>
              <w:marRight w:val="0"/>
              <w:marTop w:val="0"/>
              <w:marBottom w:val="0"/>
              <w:divBdr>
                <w:top w:val="none" w:sz="0" w:space="0" w:color="auto"/>
                <w:left w:val="none" w:sz="0" w:space="0" w:color="auto"/>
                <w:bottom w:val="none" w:sz="0" w:space="0" w:color="auto"/>
                <w:right w:val="none" w:sz="0" w:space="0" w:color="auto"/>
              </w:divBdr>
            </w:div>
          </w:divsChild>
        </w:div>
        <w:div w:id="1993563629">
          <w:marLeft w:val="0"/>
          <w:marRight w:val="0"/>
          <w:marTop w:val="0"/>
          <w:marBottom w:val="0"/>
          <w:divBdr>
            <w:top w:val="none" w:sz="0" w:space="0" w:color="auto"/>
            <w:left w:val="none" w:sz="0" w:space="0" w:color="auto"/>
            <w:bottom w:val="none" w:sz="0" w:space="0" w:color="auto"/>
            <w:right w:val="none" w:sz="0" w:space="0" w:color="auto"/>
          </w:divBdr>
          <w:divsChild>
            <w:div w:id="1466697978">
              <w:marLeft w:val="-225"/>
              <w:marRight w:val="-225"/>
              <w:marTop w:val="0"/>
              <w:marBottom w:val="0"/>
              <w:divBdr>
                <w:top w:val="none" w:sz="0" w:space="0" w:color="auto"/>
                <w:left w:val="none" w:sz="0" w:space="0" w:color="auto"/>
                <w:bottom w:val="none" w:sz="0" w:space="0" w:color="auto"/>
                <w:right w:val="none" w:sz="0" w:space="0" w:color="auto"/>
              </w:divBdr>
              <w:divsChild>
                <w:div w:id="1630043812">
                  <w:marLeft w:val="0"/>
                  <w:marRight w:val="0"/>
                  <w:marTop w:val="0"/>
                  <w:marBottom w:val="0"/>
                  <w:divBdr>
                    <w:top w:val="none" w:sz="0" w:space="0" w:color="auto"/>
                    <w:left w:val="none" w:sz="0" w:space="0" w:color="auto"/>
                    <w:bottom w:val="none" w:sz="0" w:space="0" w:color="auto"/>
                    <w:right w:val="none" w:sz="0" w:space="0" w:color="auto"/>
                  </w:divBdr>
                  <w:divsChild>
                    <w:div w:id="1098865403">
                      <w:marLeft w:val="0"/>
                      <w:marRight w:val="0"/>
                      <w:marTop w:val="0"/>
                      <w:marBottom w:val="0"/>
                      <w:divBdr>
                        <w:top w:val="none" w:sz="0" w:space="0" w:color="auto"/>
                        <w:left w:val="none" w:sz="0" w:space="0" w:color="auto"/>
                        <w:bottom w:val="none" w:sz="0" w:space="0" w:color="auto"/>
                        <w:right w:val="none" w:sz="0" w:space="0" w:color="auto"/>
                      </w:divBdr>
                      <w:divsChild>
                        <w:div w:id="1492208900">
                          <w:marLeft w:val="-225"/>
                          <w:marRight w:val="-225"/>
                          <w:marTop w:val="0"/>
                          <w:marBottom w:val="0"/>
                          <w:divBdr>
                            <w:top w:val="none" w:sz="0" w:space="0" w:color="auto"/>
                            <w:left w:val="none" w:sz="0" w:space="0" w:color="auto"/>
                            <w:bottom w:val="none" w:sz="0" w:space="0" w:color="auto"/>
                            <w:right w:val="none" w:sz="0" w:space="0" w:color="auto"/>
                          </w:divBdr>
                          <w:divsChild>
                            <w:div w:id="509829465">
                              <w:marLeft w:val="0"/>
                              <w:marRight w:val="0"/>
                              <w:marTop w:val="0"/>
                              <w:marBottom w:val="0"/>
                              <w:divBdr>
                                <w:top w:val="none" w:sz="0" w:space="0" w:color="auto"/>
                                <w:left w:val="none" w:sz="0" w:space="0" w:color="auto"/>
                                <w:bottom w:val="none" w:sz="0" w:space="0" w:color="auto"/>
                                <w:right w:val="none" w:sz="0" w:space="0" w:color="auto"/>
                              </w:divBdr>
                              <w:divsChild>
                                <w:div w:id="1573389928">
                                  <w:marLeft w:val="0"/>
                                  <w:marRight w:val="0"/>
                                  <w:marTop w:val="0"/>
                                  <w:marBottom w:val="0"/>
                                  <w:divBdr>
                                    <w:top w:val="none" w:sz="0" w:space="0" w:color="auto"/>
                                    <w:left w:val="none" w:sz="0" w:space="0" w:color="auto"/>
                                    <w:bottom w:val="none" w:sz="0" w:space="0" w:color="auto"/>
                                    <w:right w:val="none" w:sz="0" w:space="0" w:color="auto"/>
                                  </w:divBdr>
                                </w:div>
                                <w:div w:id="1083452974">
                                  <w:marLeft w:val="0"/>
                                  <w:marRight w:val="0"/>
                                  <w:marTop w:val="0"/>
                                  <w:marBottom w:val="0"/>
                                  <w:divBdr>
                                    <w:top w:val="none" w:sz="0" w:space="0" w:color="auto"/>
                                    <w:left w:val="none" w:sz="0" w:space="0" w:color="auto"/>
                                    <w:bottom w:val="none" w:sz="0" w:space="0" w:color="auto"/>
                                    <w:right w:val="none" w:sz="0" w:space="0" w:color="auto"/>
                                  </w:divBdr>
                                </w:div>
                              </w:divsChild>
                            </w:div>
                            <w:div w:id="2051682747">
                              <w:marLeft w:val="0"/>
                              <w:marRight w:val="0"/>
                              <w:marTop w:val="0"/>
                              <w:marBottom w:val="0"/>
                              <w:divBdr>
                                <w:top w:val="none" w:sz="0" w:space="0" w:color="auto"/>
                                <w:left w:val="none" w:sz="0" w:space="0" w:color="auto"/>
                                <w:bottom w:val="none" w:sz="0" w:space="0" w:color="auto"/>
                                <w:right w:val="none" w:sz="0" w:space="0" w:color="auto"/>
                              </w:divBdr>
                              <w:divsChild>
                                <w:div w:id="700283784">
                                  <w:marLeft w:val="0"/>
                                  <w:marRight w:val="0"/>
                                  <w:marTop w:val="0"/>
                                  <w:marBottom w:val="0"/>
                                  <w:divBdr>
                                    <w:top w:val="none" w:sz="0" w:space="0" w:color="auto"/>
                                    <w:left w:val="none" w:sz="0" w:space="0" w:color="auto"/>
                                    <w:bottom w:val="none" w:sz="0" w:space="0" w:color="auto"/>
                                    <w:right w:val="none" w:sz="0" w:space="0" w:color="auto"/>
                                  </w:divBdr>
                                </w:div>
                                <w:div w:id="799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5590">
                  <w:marLeft w:val="0"/>
                  <w:marRight w:val="0"/>
                  <w:marTop w:val="0"/>
                  <w:marBottom w:val="0"/>
                  <w:divBdr>
                    <w:top w:val="none" w:sz="0" w:space="0" w:color="auto"/>
                    <w:left w:val="none" w:sz="0" w:space="0" w:color="auto"/>
                    <w:bottom w:val="none" w:sz="0" w:space="0" w:color="auto"/>
                    <w:right w:val="none" w:sz="0" w:space="0" w:color="auto"/>
                  </w:divBdr>
                  <w:divsChild>
                    <w:div w:id="546185995">
                      <w:marLeft w:val="0"/>
                      <w:marRight w:val="0"/>
                      <w:marTop w:val="0"/>
                      <w:marBottom w:val="0"/>
                      <w:divBdr>
                        <w:top w:val="none" w:sz="0" w:space="0" w:color="auto"/>
                        <w:left w:val="none" w:sz="0" w:space="0" w:color="auto"/>
                        <w:bottom w:val="none" w:sz="0" w:space="0" w:color="auto"/>
                        <w:right w:val="none" w:sz="0" w:space="0" w:color="auto"/>
                      </w:divBdr>
                      <w:divsChild>
                        <w:div w:id="119685579">
                          <w:marLeft w:val="-225"/>
                          <w:marRight w:val="-225"/>
                          <w:marTop w:val="0"/>
                          <w:marBottom w:val="0"/>
                          <w:divBdr>
                            <w:top w:val="none" w:sz="0" w:space="0" w:color="auto"/>
                            <w:left w:val="none" w:sz="0" w:space="0" w:color="auto"/>
                            <w:bottom w:val="none" w:sz="0" w:space="0" w:color="auto"/>
                            <w:right w:val="none" w:sz="0" w:space="0" w:color="auto"/>
                          </w:divBdr>
                          <w:divsChild>
                            <w:div w:id="1639262873">
                              <w:marLeft w:val="0"/>
                              <w:marRight w:val="0"/>
                              <w:marTop w:val="0"/>
                              <w:marBottom w:val="0"/>
                              <w:divBdr>
                                <w:top w:val="none" w:sz="0" w:space="0" w:color="auto"/>
                                <w:left w:val="none" w:sz="0" w:space="0" w:color="auto"/>
                                <w:bottom w:val="none" w:sz="0" w:space="0" w:color="auto"/>
                                <w:right w:val="none" w:sz="0" w:space="0" w:color="auto"/>
                              </w:divBdr>
                              <w:divsChild>
                                <w:div w:id="307129159">
                                  <w:marLeft w:val="0"/>
                                  <w:marRight w:val="0"/>
                                  <w:marTop w:val="0"/>
                                  <w:marBottom w:val="0"/>
                                  <w:divBdr>
                                    <w:top w:val="none" w:sz="0" w:space="0" w:color="auto"/>
                                    <w:left w:val="none" w:sz="0" w:space="0" w:color="auto"/>
                                    <w:bottom w:val="none" w:sz="0" w:space="0" w:color="auto"/>
                                    <w:right w:val="none" w:sz="0" w:space="0" w:color="auto"/>
                                  </w:divBdr>
                                </w:div>
                                <w:div w:id="978071925">
                                  <w:marLeft w:val="0"/>
                                  <w:marRight w:val="0"/>
                                  <w:marTop w:val="0"/>
                                  <w:marBottom w:val="0"/>
                                  <w:divBdr>
                                    <w:top w:val="none" w:sz="0" w:space="0" w:color="auto"/>
                                    <w:left w:val="none" w:sz="0" w:space="0" w:color="auto"/>
                                    <w:bottom w:val="none" w:sz="0" w:space="0" w:color="auto"/>
                                    <w:right w:val="none" w:sz="0" w:space="0" w:color="auto"/>
                                  </w:divBdr>
                                </w:div>
                              </w:divsChild>
                            </w:div>
                            <w:div w:id="1496260026">
                              <w:marLeft w:val="0"/>
                              <w:marRight w:val="0"/>
                              <w:marTop w:val="0"/>
                              <w:marBottom w:val="0"/>
                              <w:divBdr>
                                <w:top w:val="none" w:sz="0" w:space="0" w:color="auto"/>
                                <w:left w:val="none" w:sz="0" w:space="0" w:color="auto"/>
                                <w:bottom w:val="none" w:sz="0" w:space="0" w:color="auto"/>
                                <w:right w:val="none" w:sz="0" w:space="0" w:color="auto"/>
                              </w:divBdr>
                              <w:divsChild>
                                <w:div w:id="1226912062">
                                  <w:marLeft w:val="0"/>
                                  <w:marRight w:val="0"/>
                                  <w:marTop w:val="0"/>
                                  <w:marBottom w:val="0"/>
                                  <w:divBdr>
                                    <w:top w:val="none" w:sz="0" w:space="0" w:color="auto"/>
                                    <w:left w:val="none" w:sz="0" w:space="0" w:color="auto"/>
                                    <w:bottom w:val="none" w:sz="0" w:space="0" w:color="auto"/>
                                    <w:right w:val="none" w:sz="0" w:space="0" w:color="auto"/>
                                  </w:divBdr>
                                </w:div>
                                <w:div w:id="5860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92644">
          <w:marLeft w:val="0"/>
          <w:marRight w:val="0"/>
          <w:marTop w:val="0"/>
          <w:marBottom w:val="0"/>
          <w:divBdr>
            <w:top w:val="none" w:sz="0" w:space="0" w:color="auto"/>
            <w:left w:val="none" w:sz="0" w:space="0" w:color="auto"/>
            <w:bottom w:val="none" w:sz="0" w:space="0" w:color="auto"/>
            <w:right w:val="none" w:sz="0" w:space="0" w:color="auto"/>
          </w:divBdr>
          <w:divsChild>
            <w:div w:id="1653867824">
              <w:marLeft w:val="0"/>
              <w:marRight w:val="0"/>
              <w:marTop w:val="0"/>
              <w:marBottom w:val="0"/>
              <w:divBdr>
                <w:top w:val="none" w:sz="0" w:space="0" w:color="auto"/>
                <w:left w:val="none" w:sz="0" w:space="0" w:color="auto"/>
                <w:bottom w:val="none" w:sz="0" w:space="0" w:color="auto"/>
                <w:right w:val="none" w:sz="0" w:space="0" w:color="auto"/>
              </w:divBdr>
            </w:div>
            <w:div w:id="701832295">
              <w:marLeft w:val="0"/>
              <w:marRight w:val="0"/>
              <w:marTop w:val="0"/>
              <w:marBottom w:val="0"/>
              <w:divBdr>
                <w:top w:val="none" w:sz="0" w:space="0" w:color="auto"/>
                <w:left w:val="none" w:sz="0" w:space="0" w:color="auto"/>
                <w:bottom w:val="none" w:sz="0" w:space="0" w:color="auto"/>
                <w:right w:val="none" w:sz="0" w:space="0" w:color="auto"/>
              </w:divBdr>
            </w:div>
          </w:divsChild>
        </w:div>
        <w:div w:id="919169198">
          <w:marLeft w:val="0"/>
          <w:marRight w:val="0"/>
          <w:marTop w:val="0"/>
          <w:marBottom w:val="0"/>
          <w:divBdr>
            <w:top w:val="none" w:sz="0" w:space="0" w:color="auto"/>
            <w:left w:val="none" w:sz="0" w:space="0" w:color="auto"/>
            <w:bottom w:val="none" w:sz="0" w:space="0" w:color="auto"/>
            <w:right w:val="none" w:sz="0" w:space="0" w:color="auto"/>
          </w:divBdr>
          <w:divsChild>
            <w:div w:id="315299780">
              <w:marLeft w:val="-225"/>
              <w:marRight w:val="-225"/>
              <w:marTop w:val="0"/>
              <w:marBottom w:val="0"/>
              <w:divBdr>
                <w:top w:val="none" w:sz="0" w:space="0" w:color="auto"/>
                <w:left w:val="none" w:sz="0" w:space="0" w:color="auto"/>
                <w:bottom w:val="none" w:sz="0" w:space="0" w:color="auto"/>
                <w:right w:val="none" w:sz="0" w:space="0" w:color="auto"/>
              </w:divBdr>
              <w:divsChild>
                <w:div w:id="1002394997">
                  <w:marLeft w:val="0"/>
                  <w:marRight w:val="0"/>
                  <w:marTop w:val="0"/>
                  <w:marBottom w:val="0"/>
                  <w:divBdr>
                    <w:top w:val="none" w:sz="0" w:space="0" w:color="auto"/>
                    <w:left w:val="none" w:sz="0" w:space="0" w:color="auto"/>
                    <w:bottom w:val="none" w:sz="0" w:space="0" w:color="auto"/>
                    <w:right w:val="none" w:sz="0" w:space="0" w:color="auto"/>
                  </w:divBdr>
                  <w:divsChild>
                    <w:div w:id="323555185">
                      <w:marLeft w:val="0"/>
                      <w:marRight w:val="0"/>
                      <w:marTop w:val="0"/>
                      <w:marBottom w:val="0"/>
                      <w:divBdr>
                        <w:top w:val="none" w:sz="0" w:space="0" w:color="auto"/>
                        <w:left w:val="none" w:sz="0" w:space="0" w:color="auto"/>
                        <w:bottom w:val="none" w:sz="0" w:space="0" w:color="auto"/>
                        <w:right w:val="none" w:sz="0" w:space="0" w:color="auto"/>
                      </w:divBdr>
                    </w:div>
                    <w:div w:id="1627928528">
                      <w:marLeft w:val="0"/>
                      <w:marRight w:val="0"/>
                      <w:marTop w:val="0"/>
                      <w:marBottom w:val="0"/>
                      <w:divBdr>
                        <w:top w:val="none" w:sz="0" w:space="0" w:color="auto"/>
                        <w:left w:val="none" w:sz="0" w:space="0" w:color="auto"/>
                        <w:bottom w:val="none" w:sz="0" w:space="0" w:color="auto"/>
                        <w:right w:val="none" w:sz="0" w:space="0" w:color="auto"/>
                      </w:divBdr>
                    </w:div>
                  </w:divsChild>
                </w:div>
                <w:div w:id="968442028">
                  <w:marLeft w:val="0"/>
                  <w:marRight w:val="0"/>
                  <w:marTop w:val="0"/>
                  <w:marBottom w:val="0"/>
                  <w:divBdr>
                    <w:top w:val="none" w:sz="0" w:space="0" w:color="auto"/>
                    <w:left w:val="none" w:sz="0" w:space="0" w:color="auto"/>
                    <w:bottom w:val="none" w:sz="0" w:space="0" w:color="auto"/>
                    <w:right w:val="none" w:sz="0" w:space="0" w:color="auto"/>
                  </w:divBdr>
                  <w:divsChild>
                    <w:div w:id="126170491">
                      <w:marLeft w:val="0"/>
                      <w:marRight w:val="0"/>
                      <w:marTop w:val="0"/>
                      <w:marBottom w:val="0"/>
                      <w:divBdr>
                        <w:top w:val="none" w:sz="0" w:space="0" w:color="auto"/>
                        <w:left w:val="none" w:sz="0" w:space="0" w:color="auto"/>
                        <w:bottom w:val="none" w:sz="0" w:space="0" w:color="auto"/>
                        <w:right w:val="none" w:sz="0" w:space="0" w:color="auto"/>
                      </w:divBdr>
                    </w:div>
                    <w:div w:id="1152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4017">
          <w:marLeft w:val="0"/>
          <w:marRight w:val="0"/>
          <w:marTop w:val="0"/>
          <w:marBottom w:val="0"/>
          <w:divBdr>
            <w:top w:val="none" w:sz="0" w:space="0" w:color="auto"/>
            <w:left w:val="none" w:sz="0" w:space="0" w:color="auto"/>
            <w:bottom w:val="none" w:sz="0" w:space="0" w:color="auto"/>
            <w:right w:val="none" w:sz="0" w:space="0" w:color="auto"/>
          </w:divBdr>
          <w:divsChild>
            <w:div w:id="80565998">
              <w:marLeft w:val="0"/>
              <w:marRight w:val="0"/>
              <w:marTop w:val="0"/>
              <w:marBottom w:val="0"/>
              <w:divBdr>
                <w:top w:val="none" w:sz="0" w:space="0" w:color="auto"/>
                <w:left w:val="none" w:sz="0" w:space="0" w:color="auto"/>
                <w:bottom w:val="none" w:sz="0" w:space="0" w:color="auto"/>
                <w:right w:val="none" w:sz="0" w:space="0" w:color="auto"/>
              </w:divBdr>
            </w:div>
            <w:div w:id="229510116">
              <w:marLeft w:val="0"/>
              <w:marRight w:val="0"/>
              <w:marTop w:val="0"/>
              <w:marBottom w:val="0"/>
              <w:divBdr>
                <w:top w:val="none" w:sz="0" w:space="0" w:color="auto"/>
                <w:left w:val="none" w:sz="0" w:space="0" w:color="auto"/>
                <w:bottom w:val="none" w:sz="0" w:space="0" w:color="auto"/>
                <w:right w:val="none" w:sz="0" w:space="0" w:color="auto"/>
              </w:divBdr>
            </w:div>
          </w:divsChild>
        </w:div>
        <w:div w:id="652487031">
          <w:marLeft w:val="0"/>
          <w:marRight w:val="0"/>
          <w:marTop w:val="0"/>
          <w:marBottom w:val="0"/>
          <w:divBdr>
            <w:top w:val="none" w:sz="0" w:space="0" w:color="auto"/>
            <w:left w:val="none" w:sz="0" w:space="0" w:color="auto"/>
            <w:bottom w:val="none" w:sz="0" w:space="0" w:color="auto"/>
            <w:right w:val="none" w:sz="0" w:space="0" w:color="auto"/>
          </w:divBdr>
          <w:divsChild>
            <w:div w:id="504707841">
              <w:marLeft w:val="-225"/>
              <w:marRight w:val="-225"/>
              <w:marTop w:val="0"/>
              <w:marBottom w:val="0"/>
              <w:divBdr>
                <w:top w:val="none" w:sz="0" w:space="0" w:color="auto"/>
                <w:left w:val="none" w:sz="0" w:space="0" w:color="auto"/>
                <w:bottom w:val="none" w:sz="0" w:space="0" w:color="auto"/>
                <w:right w:val="none" w:sz="0" w:space="0" w:color="auto"/>
              </w:divBdr>
              <w:divsChild>
                <w:div w:id="1604535183">
                  <w:marLeft w:val="0"/>
                  <w:marRight w:val="0"/>
                  <w:marTop w:val="0"/>
                  <w:marBottom w:val="0"/>
                  <w:divBdr>
                    <w:top w:val="none" w:sz="0" w:space="0" w:color="auto"/>
                    <w:left w:val="none" w:sz="0" w:space="0" w:color="auto"/>
                    <w:bottom w:val="none" w:sz="0" w:space="0" w:color="auto"/>
                    <w:right w:val="none" w:sz="0" w:space="0" w:color="auto"/>
                  </w:divBdr>
                  <w:divsChild>
                    <w:div w:id="2138526411">
                      <w:marLeft w:val="0"/>
                      <w:marRight w:val="0"/>
                      <w:marTop w:val="0"/>
                      <w:marBottom w:val="0"/>
                      <w:divBdr>
                        <w:top w:val="none" w:sz="0" w:space="0" w:color="auto"/>
                        <w:left w:val="none" w:sz="0" w:space="0" w:color="auto"/>
                        <w:bottom w:val="none" w:sz="0" w:space="0" w:color="auto"/>
                        <w:right w:val="none" w:sz="0" w:space="0" w:color="auto"/>
                      </w:divBdr>
                    </w:div>
                    <w:div w:id="1519661829">
                      <w:marLeft w:val="0"/>
                      <w:marRight w:val="0"/>
                      <w:marTop w:val="0"/>
                      <w:marBottom w:val="0"/>
                      <w:divBdr>
                        <w:top w:val="none" w:sz="0" w:space="0" w:color="auto"/>
                        <w:left w:val="none" w:sz="0" w:space="0" w:color="auto"/>
                        <w:bottom w:val="none" w:sz="0" w:space="0" w:color="auto"/>
                        <w:right w:val="none" w:sz="0" w:space="0" w:color="auto"/>
                      </w:divBdr>
                    </w:div>
                  </w:divsChild>
                </w:div>
                <w:div w:id="1130323755">
                  <w:marLeft w:val="0"/>
                  <w:marRight w:val="0"/>
                  <w:marTop w:val="0"/>
                  <w:marBottom w:val="0"/>
                  <w:divBdr>
                    <w:top w:val="none" w:sz="0" w:space="0" w:color="auto"/>
                    <w:left w:val="none" w:sz="0" w:space="0" w:color="auto"/>
                    <w:bottom w:val="none" w:sz="0" w:space="0" w:color="auto"/>
                    <w:right w:val="none" w:sz="0" w:space="0" w:color="auto"/>
                  </w:divBdr>
                  <w:divsChild>
                    <w:div w:id="1690061215">
                      <w:marLeft w:val="0"/>
                      <w:marRight w:val="0"/>
                      <w:marTop w:val="0"/>
                      <w:marBottom w:val="0"/>
                      <w:divBdr>
                        <w:top w:val="none" w:sz="0" w:space="0" w:color="auto"/>
                        <w:left w:val="none" w:sz="0" w:space="0" w:color="auto"/>
                        <w:bottom w:val="none" w:sz="0" w:space="0" w:color="auto"/>
                        <w:right w:val="none" w:sz="0" w:space="0" w:color="auto"/>
                      </w:divBdr>
                    </w:div>
                    <w:div w:id="18622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5274">
          <w:marLeft w:val="0"/>
          <w:marRight w:val="0"/>
          <w:marTop w:val="0"/>
          <w:marBottom w:val="0"/>
          <w:divBdr>
            <w:top w:val="none" w:sz="0" w:space="0" w:color="auto"/>
            <w:left w:val="none" w:sz="0" w:space="0" w:color="auto"/>
            <w:bottom w:val="none" w:sz="0" w:space="0" w:color="auto"/>
            <w:right w:val="none" w:sz="0" w:space="0" w:color="auto"/>
          </w:divBdr>
        </w:div>
      </w:divsChild>
    </w:div>
    <w:div w:id="1652905085">
      <w:bodyDiv w:val="1"/>
      <w:marLeft w:val="0"/>
      <w:marRight w:val="0"/>
      <w:marTop w:val="0"/>
      <w:marBottom w:val="0"/>
      <w:divBdr>
        <w:top w:val="none" w:sz="0" w:space="0" w:color="auto"/>
        <w:left w:val="none" w:sz="0" w:space="0" w:color="auto"/>
        <w:bottom w:val="none" w:sz="0" w:space="0" w:color="auto"/>
        <w:right w:val="none" w:sz="0" w:space="0" w:color="auto"/>
      </w:divBdr>
    </w:div>
    <w:div w:id="19365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vid-19.ontario.ca/screen-covid-19-going-any-public-pl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6C2609-47C1-470E-8FC0-A66228D2FA48}" type="doc">
      <dgm:prSet loTypeId="urn:microsoft.com/office/officeart/2005/8/layout/hierarchy5" loCatId="hierarchy" qsTypeId="urn:microsoft.com/office/officeart/2005/8/quickstyle/simple4" qsCatId="simple" csTypeId="urn:microsoft.com/office/officeart/2005/8/colors/accent2_2" csCatId="accent2" phldr="1"/>
      <dgm:spPr/>
      <dgm:t>
        <a:bodyPr/>
        <a:lstStyle/>
        <a:p>
          <a:endParaRPr lang="en-US"/>
        </a:p>
      </dgm:t>
    </dgm:pt>
    <dgm:pt modelId="{081C45AD-12C5-49F5-86A4-94879FE9D14F}">
      <dgm:prSet phldrT="[Text]"/>
      <dgm:spPr/>
      <dgm:t>
        <a:bodyPr/>
        <a:lstStyle/>
        <a:p>
          <a:r>
            <a:rPr lang="en-US"/>
            <a:t>Read </a:t>
          </a:r>
          <a:br>
            <a:rPr lang="en-US"/>
          </a:br>
          <a:r>
            <a:rPr lang="en-US"/>
            <a:t>Common Joining Instructions</a:t>
          </a:r>
        </a:p>
      </dgm:t>
    </dgm:pt>
    <dgm:pt modelId="{6F2BFB8F-BD7F-4B93-A191-C7831C3D4528}" type="parTrans" cxnId="{0E524E5E-8A56-4F2F-9363-B838918B5EF5}">
      <dgm:prSet/>
      <dgm:spPr/>
      <dgm:t>
        <a:bodyPr/>
        <a:lstStyle/>
        <a:p>
          <a:endParaRPr lang="en-US"/>
        </a:p>
      </dgm:t>
    </dgm:pt>
    <dgm:pt modelId="{9CBE7CC6-B599-46D2-B81E-C00C6125BFD3}" type="sibTrans" cxnId="{0E524E5E-8A56-4F2F-9363-B838918B5EF5}">
      <dgm:prSet/>
      <dgm:spPr/>
      <dgm:t>
        <a:bodyPr/>
        <a:lstStyle/>
        <a:p>
          <a:endParaRPr lang="en-US"/>
        </a:p>
      </dgm:t>
    </dgm:pt>
    <dgm:pt modelId="{AB00482D-2477-4BBD-8291-681E9FB28747}">
      <dgm:prSet phldrT="[Text]"/>
      <dgm:spPr/>
      <dgm:t>
        <a:bodyPr/>
        <a:lstStyle/>
        <a:p>
          <a:r>
            <a:rPr lang="en-US"/>
            <a:t>Bring</a:t>
          </a:r>
          <a:br>
            <a:rPr lang="en-US"/>
          </a:br>
          <a:r>
            <a:rPr lang="en-US"/>
            <a:t>Forms to CAP Location</a:t>
          </a:r>
        </a:p>
      </dgm:t>
    </dgm:pt>
    <dgm:pt modelId="{BDF823E2-C904-45E2-9CFB-8D4639E1B03E}" type="parTrans" cxnId="{9C782B9E-87EF-4D65-9A85-C088918556B2}">
      <dgm:prSet/>
      <dgm:spPr/>
      <dgm:t>
        <a:bodyPr/>
        <a:lstStyle/>
        <a:p>
          <a:endParaRPr lang="en-US"/>
        </a:p>
      </dgm:t>
    </dgm:pt>
    <dgm:pt modelId="{5572FD7F-39F0-4D25-8EEA-51667218167D}" type="sibTrans" cxnId="{9C782B9E-87EF-4D65-9A85-C088918556B2}">
      <dgm:prSet/>
      <dgm:spPr/>
      <dgm:t>
        <a:bodyPr/>
        <a:lstStyle/>
        <a:p>
          <a:endParaRPr lang="en-US"/>
        </a:p>
      </dgm:t>
    </dgm:pt>
    <dgm:pt modelId="{9FA0CEB4-161A-4FD6-8DEB-15C2CAAFB2CA}">
      <dgm:prSet/>
      <dgm:spPr>
        <a:solidFill>
          <a:schemeClr val="accent1">
            <a:lumMod val="40000"/>
            <a:lumOff val="60000"/>
          </a:schemeClr>
        </a:solidFill>
      </dgm:spPr>
      <dgm:t>
        <a:bodyPr/>
        <a:lstStyle/>
        <a:p>
          <a:r>
            <a:rPr lang="en-US"/>
            <a:t>Step 1</a:t>
          </a:r>
        </a:p>
      </dgm:t>
    </dgm:pt>
    <dgm:pt modelId="{F71CDC03-0CE3-4CE9-9D12-221C2EBD6A4A}" type="parTrans" cxnId="{E865F3B3-3021-42C4-B9F2-57797A42EF9C}">
      <dgm:prSet/>
      <dgm:spPr/>
      <dgm:t>
        <a:bodyPr/>
        <a:lstStyle/>
        <a:p>
          <a:endParaRPr lang="en-US"/>
        </a:p>
      </dgm:t>
    </dgm:pt>
    <dgm:pt modelId="{5FFC03E2-86F8-4A65-A8B9-00A5C8ABD694}" type="sibTrans" cxnId="{E865F3B3-3021-42C4-B9F2-57797A42EF9C}">
      <dgm:prSet/>
      <dgm:spPr/>
      <dgm:t>
        <a:bodyPr/>
        <a:lstStyle/>
        <a:p>
          <a:endParaRPr lang="en-US"/>
        </a:p>
      </dgm:t>
    </dgm:pt>
    <dgm:pt modelId="{9957DB37-D092-4828-BC1C-688D71ED7759}">
      <dgm:prSet/>
      <dgm:spPr>
        <a:solidFill>
          <a:schemeClr val="accent1">
            <a:lumMod val="40000"/>
            <a:lumOff val="60000"/>
          </a:schemeClr>
        </a:solidFill>
      </dgm:spPr>
      <dgm:t>
        <a:bodyPr/>
        <a:lstStyle/>
        <a:p>
          <a:r>
            <a:rPr lang="en-US"/>
            <a:t>Step 2</a:t>
          </a:r>
        </a:p>
      </dgm:t>
    </dgm:pt>
    <dgm:pt modelId="{9B2D575A-4CFD-424F-9C8A-0BC2C30E5C16}" type="parTrans" cxnId="{ED039DDF-B69E-4D1C-BBF9-A63A67EE9B28}">
      <dgm:prSet/>
      <dgm:spPr/>
      <dgm:t>
        <a:bodyPr/>
        <a:lstStyle/>
        <a:p>
          <a:endParaRPr lang="en-US"/>
        </a:p>
      </dgm:t>
    </dgm:pt>
    <dgm:pt modelId="{D60E0F48-281D-4E69-A64A-004B148FB230}" type="sibTrans" cxnId="{ED039DDF-B69E-4D1C-BBF9-A63A67EE9B28}">
      <dgm:prSet/>
      <dgm:spPr/>
      <dgm:t>
        <a:bodyPr/>
        <a:lstStyle/>
        <a:p>
          <a:endParaRPr lang="en-US"/>
        </a:p>
      </dgm:t>
    </dgm:pt>
    <dgm:pt modelId="{A2FB23DE-1BEC-47CF-9A20-C97FF95A2CAF}">
      <dgm:prSet/>
      <dgm:spPr>
        <a:solidFill>
          <a:schemeClr val="accent1">
            <a:lumMod val="40000"/>
            <a:lumOff val="60000"/>
          </a:schemeClr>
        </a:solidFill>
      </dgm:spPr>
      <dgm:t>
        <a:bodyPr/>
        <a:lstStyle/>
        <a:p>
          <a:r>
            <a:rPr lang="en-US"/>
            <a:t>Step 3</a:t>
          </a:r>
        </a:p>
      </dgm:t>
    </dgm:pt>
    <dgm:pt modelId="{9D0500E1-9E27-488B-AA59-6CCA656FBEF2}" type="parTrans" cxnId="{F936DED5-6063-466D-AC37-C5884553B036}">
      <dgm:prSet/>
      <dgm:spPr/>
      <dgm:t>
        <a:bodyPr/>
        <a:lstStyle/>
        <a:p>
          <a:endParaRPr lang="en-US"/>
        </a:p>
      </dgm:t>
    </dgm:pt>
    <dgm:pt modelId="{9ED663C8-68D4-4317-92C3-74CD5E3EB502}" type="sibTrans" cxnId="{F936DED5-6063-466D-AC37-C5884553B036}">
      <dgm:prSet/>
      <dgm:spPr/>
      <dgm:t>
        <a:bodyPr/>
        <a:lstStyle/>
        <a:p>
          <a:endParaRPr lang="en-US"/>
        </a:p>
      </dgm:t>
    </dgm:pt>
    <dgm:pt modelId="{E87A1A92-B413-4B01-A077-ED1765CF81A6}">
      <dgm:prSet/>
      <dgm:spPr>
        <a:solidFill>
          <a:schemeClr val="accent1">
            <a:lumMod val="40000"/>
            <a:lumOff val="60000"/>
          </a:schemeClr>
        </a:solidFill>
      </dgm:spPr>
      <dgm:t>
        <a:bodyPr/>
        <a:lstStyle/>
        <a:p>
          <a:r>
            <a:rPr lang="en-US"/>
            <a:t>Step 4</a:t>
          </a:r>
        </a:p>
      </dgm:t>
    </dgm:pt>
    <dgm:pt modelId="{AA1960E1-BB1B-46DF-AF8F-C20208B41AF8}" type="parTrans" cxnId="{676BE2B9-B1B3-4293-A106-3494308AAC8D}">
      <dgm:prSet/>
      <dgm:spPr/>
      <dgm:t>
        <a:bodyPr/>
        <a:lstStyle/>
        <a:p>
          <a:endParaRPr lang="en-US"/>
        </a:p>
      </dgm:t>
    </dgm:pt>
    <dgm:pt modelId="{1D9866A5-5D86-4110-A66A-8D3B8704CC66}" type="sibTrans" cxnId="{676BE2B9-B1B3-4293-A106-3494308AAC8D}">
      <dgm:prSet/>
      <dgm:spPr/>
      <dgm:t>
        <a:bodyPr/>
        <a:lstStyle/>
        <a:p>
          <a:endParaRPr lang="en-US"/>
        </a:p>
      </dgm:t>
    </dgm:pt>
    <dgm:pt modelId="{151E3B1E-4127-473E-B490-B24669CB89A8}">
      <dgm:prSet phldrT="[Text]"/>
      <dgm:spPr/>
      <dgm:t>
        <a:bodyPr/>
        <a:lstStyle/>
        <a:p>
          <a:r>
            <a:rPr lang="en-US"/>
            <a:t>Fill-out</a:t>
          </a:r>
          <a:br>
            <a:rPr lang="en-US"/>
          </a:br>
          <a:r>
            <a:rPr lang="en-US"/>
            <a:t>Applicable Common Forms</a:t>
          </a:r>
        </a:p>
      </dgm:t>
    </dgm:pt>
    <dgm:pt modelId="{3E5C410C-479A-4D49-8F83-B00B17959BA3}" type="sibTrans" cxnId="{082C7F13-04A8-43C2-97AD-9E9ED81817B3}">
      <dgm:prSet/>
      <dgm:spPr/>
      <dgm:t>
        <a:bodyPr/>
        <a:lstStyle/>
        <a:p>
          <a:endParaRPr lang="en-US"/>
        </a:p>
      </dgm:t>
    </dgm:pt>
    <dgm:pt modelId="{2F468F5B-8BD5-404E-A808-A0A89BBF11FF}" type="parTrans" cxnId="{082C7F13-04A8-43C2-97AD-9E9ED81817B3}">
      <dgm:prSet/>
      <dgm:spPr/>
      <dgm:t>
        <a:bodyPr/>
        <a:lstStyle/>
        <a:p>
          <a:endParaRPr lang="en-US"/>
        </a:p>
      </dgm:t>
    </dgm:pt>
    <dgm:pt modelId="{E5276864-B711-4FEF-810C-9838E8B34A65}">
      <dgm:prSet/>
      <dgm:spPr/>
      <dgm:t>
        <a:bodyPr/>
        <a:lstStyle/>
        <a:p>
          <a:pPr>
            <a:spcAft>
              <a:spcPts val="0"/>
            </a:spcAft>
          </a:pPr>
          <a:r>
            <a:rPr lang="en-US"/>
            <a:t>Bring </a:t>
          </a:r>
        </a:p>
        <a:p>
          <a:pPr>
            <a:spcAft>
              <a:spcPct val="35000"/>
            </a:spcAft>
          </a:pPr>
          <a:r>
            <a:rPr lang="en-US"/>
            <a:t>Forms to CAP Location</a:t>
          </a:r>
        </a:p>
      </dgm:t>
    </dgm:pt>
    <dgm:pt modelId="{9730C208-B938-4AB3-859B-1CBB1EFCE0A4}" type="sibTrans" cxnId="{5E9D0C9F-F6FC-4A57-97FA-822F14E7E37B}">
      <dgm:prSet/>
      <dgm:spPr/>
      <dgm:t>
        <a:bodyPr/>
        <a:lstStyle/>
        <a:p>
          <a:endParaRPr lang="en-US"/>
        </a:p>
      </dgm:t>
    </dgm:pt>
    <dgm:pt modelId="{55E4A06F-20DF-4A9C-A388-3319A3B552F9}" type="parTrans" cxnId="{5E9D0C9F-F6FC-4A57-97FA-822F14E7E37B}">
      <dgm:prSet/>
      <dgm:spPr/>
      <dgm:t>
        <a:bodyPr/>
        <a:lstStyle/>
        <a:p>
          <a:endParaRPr lang="en-US"/>
        </a:p>
      </dgm:t>
    </dgm:pt>
    <dgm:pt modelId="{675EC333-861C-4445-9619-D674C7ACB582}">
      <dgm:prSet phldrT="[Text]"/>
      <dgm:spPr/>
      <dgm:t>
        <a:bodyPr/>
        <a:lstStyle/>
        <a:p>
          <a:r>
            <a:rPr lang="en-US"/>
            <a:t>Fill-out</a:t>
          </a:r>
          <a:br>
            <a:rPr lang="en-US"/>
          </a:br>
          <a:r>
            <a:rPr lang="en-US"/>
            <a:t>Applicable Location Forms</a:t>
          </a:r>
        </a:p>
      </dgm:t>
    </dgm:pt>
    <dgm:pt modelId="{3B13DC8B-22FA-473D-AD77-94366F0C1EE5}" type="sibTrans" cxnId="{7388AC7C-09DB-4609-98E6-1E393C7E675A}">
      <dgm:prSet/>
      <dgm:spPr/>
      <dgm:t>
        <a:bodyPr/>
        <a:lstStyle/>
        <a:p>
          <a:endParaRPr lang="en-US"/>
        </a:p>
      </dgm:t>
    </dgm:pt>
    <dgm:pt modelId="{6E0179B9-D491-4BFF-8709-F7E291036856}" type="parTrans" cxnId="{7388AC7C-09DB-4609-98E6-1E393C7E675A}">
      <dgm:prSet/>
      <dgm:spPr/>
      <dgm:t>
        <a:bodyPr/>
        <a:lstStyle/>
        <a:p>
          <a:endParaRPr lang="en-US"/>
        </a:p>
      </dgm:t>
    </dgm:pt>
    <dgm:pt modelId="{14890777-013B-4676-9B71-1FA35A62CD68}">
      <dgm:prSet phldrT="[Text]"/>
      <dgm:spPr/>
      <dgm:t>
        <a:bodyPr/>
        <a:lstStyle/>
        <a:p>
          <a:r>
            <a:rPr lang="en-US"/>
            <a:t>Read</a:t>
          </a:r>
          <a:br>
            <a:rPr lang="en-US"/>
          </a:br>
          <a:r>
            <a:rPr lang="en-US"/>
            <a:t>CAP Location Package</a:t>
          </a:r>
        </a:p>
      </dgm:t>
    </dgm:pt>
    <dgm:pt modelId="{39C7CC17-C96A-40F7-A92D-F1AFA04B739E}" type="sibTrans" cxnId="{C9F532DB-B6D0-408B-B4D3-5F9EED6B86AE}">
      <dgm:prSet/>
      <dgm:spPr/>
      <dgm:t>
        <a:bodyPr/>
        <a:lstStyle/>
        <a:p>
          <a:endParaRPr lang="en-US"/>
        </a:p>
      </dgm:t>
    </dgm:pt>
    <dgm:pt modelId="{FF9AC9A0-DC6E-4EA6-B1C2-5C4ADB47BD60}" type="parTrans" cxnId="{C9F532DB-B6D0-408B-B4D3-5F9EED6B86AE}">
      <dgm:prSet/>
      <dgm:spPr/>
      <dgm:t>
        <a:bodyPr/>
        <a:lstStyle/>
        <a:p>
          <a:endParaRPr lang="en-US"/>
        </a:p>
      </dgm:t>
    </dgm:pt>
    <dgm:pt modelId="{03D009A5-CF68-469A-BFEC-C50AF7CB8FE7}" type="pres">
      <dgm:prSet presAssocID="{7A6C2609-47C1-470E-8FC0-A66228D2FA48}" presName="mainComposite" presStyleCnt="0">
        <dgm:presLayoutVars>
          <dgm:chPref val="1"/>
          <dgm:dir/>
          <dgm:animOne val="branch"/>
          <dgm:animLvl val="lvl"/>
          <dgm:resizeHandles val="exact"/>
        </dgm:presLayoutVars>
      </dgm:prSet>
      <dgm:spPr/>
      <dgm:t>
        <a:bodyPr/>
        <a:lstStyle/>
        <a:p>
          <a:endParaRPr lang="en-CA"/>
        </a:p>
      </dgm:t>
    </dgm:pt>
    <dgm:pt modelId="{CB3B6C1C-8DBB-45F6-A9E0-32466472A112}" type="pres">
      <dgm:prSet presAssocID="{7A6C2609-47C1-470E-8FC0-A66228D2FA48}" presName="hierFlow" presStyleCnt="0"/>
      <dgm:spPr/>
    </dgm:pt>
    <dgm:pt modelId="{E091DA2A-E371-411A-9986-84AF2B49E6B0}" type="pres">
      <dgm:prSet presAssocID="{7A6C2609-47C1-470E-8FC0-A66228D2FA48}" presName="firstBuf" presStyleCnt="0"/>
      <dgm:spPr/>
    </dgm:pt>
    <dgm:pt modelId="{C3F0FF73-686F-4846-B934-0822F103F074}" type="pres">
      <dgm:prSet presAssocID="{7A6C2609-47C1-470E-8FC0-A66228D2FA48}" presName="hierChild1" presStyleCnt="0">
        <dgm:presLayoutVars>
          <dgm:chPref val="1"/>
          <dgm:animOne val="branch"/>
          <dgm:animLvl val="lvl"/>
        </dgm:presLayoutVars>
      </dgm:prSet>
      <dgm:spPr/>
    </dgm:pt>
    <dgm:pt modelId="{6F45D4AE-C457-45EF-ABCB-60DBCE622A91}" type="pres">
      <dgm:prSet presAssocID="{081C45AD-12C5-49F5-86A4-94879FE9D14F}" presName="Name17" presStyleCnt="0"/>
      <dgm:spPr/>
    </dgm:pt>
    <dgm:pt modelId="{1481008E-700B-475F-A4F8-6C15E5C1310E}" type="pres">
      <dgm:prSet presAssocID="{081C45AD-12C5-49F5-86A4-94879FE9D14F}" presName="level1Shape" presStyleLbl="node0" presStyleIdx="0" presStyleCnt="1" custLinFactNeighborX="0" custLinFactNeighborY="-55941">
        <dgm:presLayoutVars>
          <dgm:chPref val="3"/>
        </dgm:presLayoutVars>
      </dgm:prSet>
      <dgm:spPr/>
      <dgm:t>
        <a:bodyPr/>
        <a:lstStyle/>
        <a:p>
          <a:endParaRPr lang="en-CA"/>
        </a:p>
      </dgm:t>
    </dgm:pt>
    <dgm:pt modelId="{8487FEBB-9113-48EA-AD8E-A0457AE269C9}" type="pres">
      <dgm:prSet presAssocID="{081C45AD-12C5-49F5-86A4-94879FE9D14F}" presName="hierChild2" presStyleCnt="0"/>
      <dgm:spPr/>
    </dgm:pt>
    <dgm:pt modelId="{423B4907-A79D-4C07-9BB6-724AE3F2CB67}" type="pres">
      <dgm:prSet presAssocID="{2F468F5B-8BD5-404E-A808-A0A89BBF11FF}" presName="Name25" presStyleLbl="parChTrans1D2" presStyleIdx="0" presStyleCnt="2"/>
      <dgm:spPr/>
      <dgm:t>
        <a:bodyPr/>
        <a:lstStyle/>
        <a:p>
          <a:endParaRPr lang="en-CA"/>
        </a:p>
      </dgm:t>
    </dgm:pt>
    <dgm:pt modelId="{C0FA7EAD-2360-4B2C-8E32-7E9477B52ADE}" type="pres">
      <dgm:prSet presAssocID="{2F468F5B-8BD5-404E-A808-A0A89BBF11FF}" presName="connTx" presStyleLbl="parChTrans1D2" presStyleIdx="0" presStyleCnt="2"/>
      <dgm:spPr/>
      <dgm:t>
        <a:bodyPr/>
        <a:lstStyle/>
        <a:p>
          <a:endParaRPr lang="en-CA"/>
        </a:p>
      </dgm:t>
    </dgm:pt>
    <dgm:pt modelId="{531F5783-89B7-4A03-9C73-3898188BBAF3}" type="pres">
      <dgm:prSet presAssocID="{151E3B1E-4127-473E-B490-B24669CB89A8}" presName="Name30" presStyleCnt="0"/>
      <dgm:spPr/>
    </dgm:pt>
    <dgm:pt modelId="{5D80E84B-C39F-450D-8B55-8F137686DD81}" type="pres">
      <dgm:prSet presAssocID="{151E3B1E-4127-473E-B490-B24669CB89A8}" presName="level2Shape" presStyleLbl="node2" presStyleIdx="0" presStyleCnt="2" custLinFactX="39854" custLinFactNeighborX="100000"/>
      <dgm:spPr/>
      <dgm:t>
        <a:bodyPr/>
        <a:lstStyle/>
        <a:p>
          <a:endParaRPr lang="en-CA"/>
        </a:p>
      </dgm:t>
    </dgm:pt>
    <dgm:pt modelId="{163600B8-FEA1-4776-821A-283EFEF15E31}" type="pres">
      <dgm:prSet presAssocID="{151E3B1E-4127-473E-B490-B24669CB89A8}" presName="hierChild3" presStyleCnt="0"/>
      <dgm:spPr/>
    </dgm:pt>
    <dgm:pt modelId="{B4FE3310-5410-434C-BB0A-2B0F377C0920}" type="pres">
      <dgm:prSet presAssocID="{BDF823E2-C904-45E2-9CFB-8D4639E1B03E}" presName="Name25" presStyleLbl="parChTrans1D3" presStyleIdx="0" presStyleCnt="2"/>
      <dgm:spPr/>
      <dgm:t>
        <a:bodyPr/>
        <a:lstStyle/>
        <a:p>
          <a:endParaRPr lang="en-CA"/>
        </a:p>
      </dgm:t>
    </dgm:pt>
    <dgm:pt modelId="{48D71066-49B0-496C-AA78-5E20950966A5}" type="pres">
      <dgm:prSet presAssocID="{BDF823E2-C904-45E2-9CFB-8D4639E1B03E}" presName="connTx" presStyleLbl="parChTrans1D3" presStyleIdx="0" presStyleCnt="2"/>
      <dgm:spPr/>
      <dgm:t>
        <a:bodyPr/>
        <a:lstStyle/>
        <a:p>
          <a:endParaRPr lang="en-CA"/>
        </a:p>
      </dgm:t>
    </dgm:pt>
    <dgm:pt modelId="{81EFB9C8-1925-442D-82D9-B7ABEBFBE70C}" type="pres">
      <dgm:prSet presAssocID="{AB00482D-2477-4BBD-8291-681E9FB28747}" presName="Name30" presStyleCnt="0"/>
      <dgm:spPr/>
    </dgm:pt>
    <dgm:pt modelId="{37D4C1D5-2611-4EE9-92B1-EFD386A317C7}" type="pres">
      <dgm:prSet presAssocID="{AB00482D-2477-4BBD-8291-681E9FB28747}" presName="level2Shape" presStyleLbl="node3" presStyleIdx="0" presStyleCnt="2" custLinFactX="39854" custLinFactNeighborX="100000"/>
      <dgm:spPr/>
      <dgm:t>
        <a:bodyPr/>
        <a:lstStyle/>
        <a:p>
          <a:endParaRPr lang="en-CA"/>
        </a:p>
      </dgm:t>
    </dgm:pt>
    <dgm:pt modelId="{C6E2352B-67CB-47F3-9653-E8D5CB871FCC}" type="pres">
      <dgm:prSet presAssocID="{AB00482D-2477-4BBD-8291-681E9FB28747}" presName="hierChild3" presStyleCnt="0"/>
      <dgm:spPr/>
    </dgm:pt>
    <dgm:pt modelId="{97F5EDD6-C564-4F14-85B8-A408B5A47F28}" type="pres">
      <dgm:prSet presAssocID="{FF9AC9A0-DC6E-4EA6-B1C2-5C4ADB47BD60}" presName="Name25" presStyleLbl="parChTrans1D2" presStyleIdx="1" presStyleCnt="2"/>
      <dgm:spPr/>
      <dgm:t>
        <a:bodyPr/>
        <a:lstStyle/>
        <a:p>
          <a:endParaRPr lang="en-CA"/>
        </a:p>
      </dgm:t>
    </dgm:pt>
    <dgm:pt modelId="{9FB06E45-C27C-4276-B8AE-6536FEE9846A}" type="pres">
      <dgm:prSet presAssocID="{FF9AC9A0-DC6E-4EA6-B1C2-5C4ADB47BD60}" presName="connTx" presStyleLbl="parChTrans1D2" presStyleIdx="1" presStyleCnt="2"/>
      <dgm:spPr/>
      <dgm:t>
        <a:bodyPr/>
        <a:lstStyle/>
        <a:p>
          <a:endParaRPr lang="en-CA"/>
        </a:p>
      </dgm:t>
    </dgm:pt>
    <dgm:pt modelId="{AAF12CEE-E2EA-438B-B3F6-DF8F7F8A3DF6}" type="pres">
      <dgm:prSet presAssocID="{14890777-013B-4676-9B71-1FA35A62CD68}" presName="Name30" presStyleCnt="0"/>
      <dgm:spPr/>
    </dgm:pt>
    <dgm:pt modelId="{18EEBC11-0329-49C0-A1E4-730D7D8DFBEB}" type="pres">
      <dgm:prSet presAssocID="{14890777-013B-4676-9B71-1FA35A62CD68}" presName="level2Shape" presStyleLbl="node2" presStyleIdx="1" presStyleCnt="2"/>
      <dgm:spPr/>
      <dgm:t>
        <a:bodyPr/>
        <a:lstStyle/>
        <a:p>
          <a:endParaRPr lang="en-CA"/>
        </a:p>
      </dgm:t>
    </dgm:pt>
    <dgm:pt modelId="{181FDB14-83E4-41EC-B792-D0785725318D}" type="pres">
      <dgm:prSet presAssocID="{14890777-013B-4676-9B71-1FA35A62CD68}" presName="hierChild3" presStyleCnt="0"/>
      <dgm:spPr/>
    </dgm:pt>
    <dgm:pt modelId="{1D1EEF3E-1F83-464B-AF96-24E490B5CC25}" type="pres">
      <dgm:prSet presAssocID="{6E0179B9-D491-4BFF-8709-F7E291036856}" presName="Name25" presStyleLbl="parChTrans1D3" presStyleIdx="1" presStyleCnt="2"/>
      <dgm:spPr/>
      <dgm:t>
        <a:bodyPr/>
        <a:lstStyle/>
        <a:p>
          <a:endParaRPr lang="en-CA"/>
        </a:p>
      </dgm:t>
    </dgm:pt>
    <dgm:pt modelId="{2734C0AC-11A7-494B-82AC-AE718D8C6451}" type="pres">
      <dgm:prSet presAssocID="{6E0179B9-D491-4BFF-8709-F7E291036856}" presName="connTx" presStyleLbl="parChTrans1D3" presStyleIdx="1" presStyleCnt="2"/>
      <dgm:spPr/>
      <dgm:t>
        <a:bodyPr/>
        <a:lstStyle/>
        <a:p>
          <a:endParaRPr lang="en-CA"/>
        </a:p>
      </dgm:t>
    </dgm:pt>
    <dgm:pt modelId="{279FA084-5328-460B-949F-35D588C365B8}" type="pres">
      <dgm:prSet presAssocID="{675EC333-861C-4445-9619-D674C7ACB582}" presName="Name30" presStyleCnt="0"/>
      <dgm:spPr/>
    </dgm:pt>
    <dgm:pt modelId="{AAFFC0B1-F4D5-4D3E-A3BC-EB25580498AA}" type="pres">
      <dgm:prSet presAssocID="{675EC333-861C-4445-9619-D674C7ACB582}" presName="level2Shape" presStyleLbl="node3" presStyleIdx="1" presStyleCnt="2"/>
      <dgm:spPr/>
      <dgm:t>
        <a:bodyPr/>
        <a:lstStyle/>
        <a:p>
          <a:endParaRPr lang="en-CA"/>
        </a:p>
      </dgm:t>
    </dgm:pt>
    <dgm:pt modelId="{3DEB9768-190C-4759-90E9-118F6F431425}" type="pres">
      <dgm:prSet presAssocID="{675EC333-861C-4445-9619-D674C7ACB582}" presName="hierChild3" presStyleCnt="0"/>
      <dgm:spPr/>
    </dgm:pt>
    <dgm:pt modelId="{1E98B961-CE0C-470A-AC3C-0B9A99C12C7A}" type="pres">
      <dgm:prSet presAssocID="{55E4A06F-20DF-4A9C-A388-3319A3B552F9}" presName="Name25" presStyleLbl="parChTrans1D4" presStyleIdx="0" presStyleCnt="1"/>
      <dgm:spPr/>
      <dgm:t>
        <a:bodyPr/>
        <a:lstStyle/>
        <a:p>
          <a:endParaRPr lang="en-CA"/>
        </a:p>
      </dgm:t>
    </dgm:pt>
    <dgm:pt modelId="{20E39371-C2E1-4AE6-AFC5-C3019958FD2E}" type="pres">
      <dgm:prSet presAssocID="{55E4A06F-20DF-4A9C-A388-3319A3B552F9}" presName="connTx" presStyleLbl="parChTrans1D4" presStyleIdx="0" presStyleCnt="1"/>
      <dgm:spPr/>
      <dgm:t>
        <a:bodyPr/>
        <a:lstStyle/>
        <a:p>
          <a:endParaRPr lang="en-CA"/>
        </a:p>
      </dgm:t>
    </dgm:pt>
    <dgm:pt modelId="{E4AE2C4E-B790-48A1-9B19-D331DF548A63}" type="pres">
      <dgm:prSet presAssocID="{E5276864-B711-4FEF-810C-9838E8B34A65}" presName="Name30" presStyleCnt="0"/>
      <dgm:spPr/>
    </dgm:pt>
    <dgm:pt modelId="{0BA118EE-AB65-4DE4-BA5D-D3CD2B078421}" type="pres">
      <dgm:prSet presAssocID="{E5276864-B711-4FEF-810C-9838E8B34A65}" presName="level2Shape" presStyleLbl="node4" presStyleIdx="0" presStyleCnt="1"/>
      <dgm:spPr/>
      <dgm:t>
        <a:bodyPr/>
        <a:lstStyle/>
        <a:p>
          <a:endParaRPr lang="en-CA"/>
        </a:p>
      </dgm:t>
    </dgm:pt>
    <dgm:pt modelId="{24CC1E92-B90E-4E42-AC09-DF099D6D831C}" type="pres">
      <dgm:prSet presAssocID="{E5276864-B711-4FEF-810C-9838E8B34A65}" presName="hierChild3" presStyleCnt="0"/>
      <dgm:spPr/>
    </dgm:pt>
    <dgm:pt modelId="{6726A3E8-339E-4713-84FD-559AC5FEBBAD}" type="pres">
      <dgm:prSet presAssocID="{7A6C2609-47C1-470E-8FC0-A66228D2FA48}" presName="bgShapesFlow" presStyleCnt="0"/>
      <dgm:spPr/>
    </dgm:pt>
    <dgm:pt modelId="{252E3750-3986-4F74-84D6-907B2355B00C}" type="pres">
      <dgm:prSet presAssocID="{9FA0CEB4-161A-4FD6-8DEB-15C2CAAFB2CA}" presName="rectComp" presStyleCnt="0"/>
      <dgm:spPr/>
    </dgm:pt>
    <dgm:pt modelId="{88A3D111-75BD-46F9-9DB8-1B302015E97D}" type="pres">
      <dgm:prSet presAssocID="{9FA0CEB4-161A-4FD6-8DEB-15C2CAAFB2CA}" presName="bgRect" presStyleLbl="bgShp" presStyleIdx="0" presStyleCnt="4"/>
      <dgm:spPr/>
      <dgm:t>
        <a:bodyPr/>
        <a:lstStyle/>
        <a:p>
          <a:endParaRPr lang="en-CA"/>
        </a:p>
      </dgm:t>
    </dgm:pt>
    <dgm:pt modelId="{1B5F149C-F75D-4225-AF7D-8D792EF2ACC2}" type="pres">
      <dgm:prSet presAssocID="{9FA0CEB4-161A-4FD6-8DEB-15C2CAAFB2CA}" presName="bgRectTx" presStyleLbl="bgShp" presStyleIdx="0" presStyleCnt="4">
        <dgm:presLayoutVars>
          <dgm:bulletEnabled val="1"/>
        </dgm:presLayoutVars>
      </dgm:prSet>
      <dgm:spPr/>
      <dgm:t>
        <a:bodyPr/>
        <a:lstStyle/>
        <a:p>
          <a:endParaRPr lang="en-CA"/>
        </a:p>
      </dgm:t>
    </dgm:pt>
    <dgm:pt modelId="{79C0510C-01D2-4FF5-B46D-E3324CAC61AC}" type="pres">
      <dgm:prSet presAssocID="{9FA0CEB4-161A-4FD6-8DEB-15C2CAAFB2CA}" presName="spComp" presStyleCnt="0"/>
      <dgm:spPr/>
    </dgm:pt>
    <dgm:pt modelId="{F406F644-5368-4D57-A27A-25E87FD963E6}" type="pres">
      <dgm:prSet presAssocID="{9FA0CEB4-161A-4FD6-8DEB-15C2CAAFB2CA}" presName="hSp" presStyleCnt="0"/>
      <dgm:spPr/>
    </dgm:pt>
    <dgm:pt modelId="{C4DBDDF3-7E5E-44F8-9181-61D1AA5E2CCA}" type="pres">
      <dgm:prSet presAssocID="{9957DB37-D092-4828-BC1C-688D71ED7759}" presName="rectComp" presStyleCnt="0"/>
      <dgm:spPr/>
    </dgm:pt>
    <dgm:pt modelId="{88D1FC49-42E2-422E-B1A6-FFF9B55ADAD8}" type="pres">
      <dgm:prSet presAssocID="{9957DB37-D092-4828-BC1C-688D71ED7759}" presName="bgRect" presStyleLbl="bgShp" presStyleIdx="1" presStyleCnt="4"/>
      <dgm:spPr/>
      <dgm:t>
        <a:bodyPr/>
        <a:lstStyle/>
        <a:p>
          <a:endParaRPr lang="en-CA"/>
        </a:p>
      </dgm:t>
    </dgm:pt>
    <dgm:pt modelId="{4D8EE727-2619-4A7B-BD69-95AD077EB8F3}" type="pres">
      <dgm:prSet presAssocID="{9957DB37-D092-4828-BC1C-688D71ED7759}" presName="bgRectTx" presStyleLbl="bgShp" presStyleIdx="1" presStyleCnt="4">
        <dgm:presLayoutVars>
          <dgm:bulletEnabled val="1"/>
        </dgm:presLayoutVars>
      </dgm:prSet>
      <dgm:spPr/>
      <dgm:t>
        <a:bodyPr/>
        <a:lstStyle/>
        <a:p>
          <a:endParaRPr lang="en-CA"/>
        </a:p>
      </dgm:t>
    </dgm:pt>
    <dgm:pt modelId="{1F641FA7-82F9-4602-B67E-6D81102372FD}" type="pres">
      <dgm:prSet presAssocID="{9957DB37-D092-4828-BC1C-688D71ED7759}" presName="spComp" presStyleCnt="0"/>
      <dgm:spPr/>
    </dgm:pt>
    <dgm:pt modelId="{73C67B0B-027E-4171-8C80-92D106CE942C}" type="pres">
      <dgm:prSet presAssocID="{9957DB37-D092-4828-BC1C-688D71ED7759}" presName="hSp" presStyleCnt="0"/>
      <dgm:spPr/>
    </dgm:pt>
    <dgm:pt modelId="{3E8841A0-DC1E-4F45-900E-59B1FD0B8320}" type="pres">
      <dgm:prSet presAssocID="{A2FB23DE-1BEC-47CF-9A20-C97FF95A2CAF}" presName="rectComp" presStyleCnt="0"/>
      <dgm:spPr/>
    </dgm:pt>
    <dgm:pt modelId="{282F4E3F-FCBB-4816-9E5A-BEDD71A9FBA7}" type="pres">
      <dgm:prSet presAssocID="{A2FB23DE-1BEC-47CF-9A20-C97FF95A2CAF}" presName="bgRect" presStyleLbl="bgShp" presStyleIdx="2" presStyleCnt="4"/>
      <dgm:spPr/>
      <dgm:t>
        <a:bodyPr/>
        <a:lstStyle/>
        <a:p>
          <a:endParaRPr lang="en-CA"/>
        </a:p>
      </dgm:t>
    </dgm:pt>
    <dgm:pt modelId="{2F69E496-C691-41CF-A88E-39F08573CF2F}" type="pres">
      <dgm:prSet presAssocID="{A2FB23DE-1BEC-47CF-9A20-C97FF95A2CAF}" presName="bgRectTx" presStyleLbl="bgShp" presStyleIdx="2" presStyleCnt="4">
        <dgm:presLayoutVars>
          <dgm:bulletEnabled val="1"/>
        </dgm:presLayoutVars>
      </dgm:prSet>
      <dgm:spPr/>
      <dgm:t>
        <a:bodyPr/>
        <a:lstStyle/>
        <a:p>
          <a:endParaRPr lang="en-CA"/>
        </a:p>
      </dgm:t>
    </dgm:pt>
    <dgm:pt modelId="{2A923820-6CBA-4389-979D-A32BAAA1C19C}" type="pres">
      <dgm:prSet presAssocID="{A2FB23DE-1BEC-47CF-9A20-C97FF95A2CAF}" presName="spComp" presStyleCnt="0"/>
      <dgm:spPr/>
    </dgm:pt>
    <dgm:pt modelId="{C05AC7DD-24CE-415D-8E56-DE126742C5C1}" type="pres">
      <dgm:prSet presAssocID="{A2FB23DE-1BEC-47CF-9A20-C97FF95A2CAF}" presName="hSp" presStyleCnt="0"/>
      <dgm:spPr/>
    </dgm:pt>
    <dgm:pt modelId="{FE2DDD65-5825-472E-97D7-BEAED647BD83}" type="pres">
      <dgm:prSet presAssocID="{E87A1A92-B413-4B01-A077-ED1765CF81A6}" presName="rectComp" presStyleCnt="0"/>
      <dgm:spPr/>
    </dgm:pt>
    <dgm:pt modelId="{D3A6D98C-B00C-47CF-B514-3CD17BB69073}" type="pres">
      <dgm:prSet presAssocID="{E87A1A92-B413-4B01-A077-ED1765CF81A6}" presName="bgRect" presStyleLbl="bgShp" presStyleIdx="3" presStyleCnt="4"/>
      <dgm:spPr/>
      <dgm:t>
        <a:bodyPr/>
        <a:lstStyle/>
        <a:p>
          <a:endParaRPr lang="en-CA"/>
        </a:p>
      </dgm:t>
    </dgm:pt>
    <dgm:pt modelId="{2D2BA9A7-D9B6-4D20-A3FB-BF12997E0BE8}" type="pres">
      <dgm:prSet presAssocID="{E87A1A92-B413-4B01-A077-ED1765CF81A6}" presName="bgRectTx" presStyleLbl="bgShp" presStyleIdx="3" presStyleCnt="4">
        <dgm:presLayoutVars>
          <dgm:bulletEnabled val="1"/>
        </dgm:presLayoutVars>
      </dgm:prSet>
      <dgm:spPr/>
      <dgm:t>
        <a:bodyPr/>
        <a:lstStyle/>
        <a:p>
          <a:endParaRPr lang="en-CA"/>
        </a:p>
      </dgm:t>
    </dgm:pt>
  </dgm:ptLst>
  <dgm:cxnLst>
    <dgm:cxn modelId="{DBA00518-996D-42CE-917D-B9EF1A8B3269}" type="presOf" srcId="{2F468F5B-8BD5-404E-A808-A0A89BBF11FF}" destId="{C0FA7EAD-2360-4B2C-8E32-7E9477B52ADE}" srcOrd="1" destOrd="0" presId="urn:microsoft.com/office/officeart/2005/8/layout/hierarchy5"/>
    <dgm:cxn modelId="{1D01579D-AF4B-4898-B077-139A936FADCC}" type="presOf" srcId="{E87A1A92-B413-4B01-A077-ED1765CF81A6}" destId="{D3A6D98C-B00C-47CF-B514-3CD17BB69073}" srcOrd="0" destOrd="0" presId="urn:microsoft.com/office/officeart/2005/8/layout/hierarchy5"/>
    <dgm:cxn modelId="{7388AC7C-09DB-4609-98E6-1E393C7E675A}" srcId="{14890777-013B-4676-9B71-1FA35A62CD68}" destId="{675EC333-861C-4445-9619-D674C7ACB582}" srcOrd="0" destOrd="0" parTransId="{6E0179B9-D491-4BFF-8709-F7E291036856}" sibTransId="{3B13DC8B-22FA-473D-AD77-94366F0C1EE5}"/>
    <dgm:cxn modelId="{2679CBD4-1076-4AA5-94AC-6EACF83DB6B8}" type="presOf" srcId="{FF9AC9A0-DC6E-4EA6-B1C2-5C4ADB47BD60}" destId="{97F5EDD6-C564-4F14-85B8-A408B5A47F28}" srcOrd="0" destOrd="0" presId="urn:microsoft.com/office/officeart/2005/8/layout/hierarchy5"/>
    <dgm:cxn modelId="{ED67FF9F-3145-4285-A3A3-7BCB0929D364}" type="presOf" srcId="{6E0179B9-D491-4BFF-8709-F7E291036856}" destId="{2734C0AC-11A7-494B-82AC-AE718D8C6451}" srcOrd="1" destOrd="0" presId="urn:microsoft.com/office/officeart/2005/8/layout/hierarchy5"/>
    <dgm:cxn modelId="{0E524E5E-8A56-4F2F-9363-B838918B5EF5}" srcId="{7A6C2609-47C1-470E-8FC0-A66228D2FA48}" destId="{081C45AD-12C5-49F5-86A4-94879FE9D14F}" srcOrd="0" destOrd="0" parTransId="{6F2BFB8F-BD7F-4B93-A191-C7831C3D4528}" sibTransId="{9CBE7CC6-B599-46D2-B81E-C00C6125BFD3}"/>
    <dgm:cxn modelId="{B9BAB1E8-7729-4CB8-8BD7-B20ECD3765C8}" type="presOf" srcId="{9957DB37-D092-4828-BC1C-688D71ED7759}" destId="{4D8EE727-2619-4A7B-BD69-95AD077EB8F3}" srcOrd="1" destOrd="0" presId="urn:microsoft.com/office/officeart/2005/8/layout/hierarchy5"/>
    <dgm:cxn modelId="{4FDC4544-457E-4539-85DE-DBAAC8BA681F}" type="presOf" srcId="{9957DB37-D092-4828-BC1C-688D71ED7759}" destId="{88D1FC49-42E2-422E-B1A6-FFF9B55ADAD8}" srcOrd="0" destOrd="0" presId="urn:microsoft.com/office/officeart/2005/8/layout/hierarchy5"/>
    <dgm:cxn modelId="{79247F6D-5963-4957-AEA3-3983272DE57A}" type="presOf" srcId="{FF9AC9A0-DC6E-4EA6-B1C2-5C4ADB47BD60}" destId="{9FB06E45-C27C-4276-B8AE-6536FEE9846A}" srcOrd="1" destOrd="0" presId="urn:microsoft.com/office/officeart/2005/8/layout/hierarchy5"/>
    <dgm:cxn modelId="{07D244A3-3C17-4037-AC87-7DF5DCE184BA}" type="presOf" srcId="{BDF823E2-C904-45E2-9CFB-8D4639E1B03E}" destId="{B4FE3310-5410-434C-BB0A-2B0F377C0920}" srcOrd="0" destOrd="0" presId="urn:microsoft.com/office/officeart/2005/8/layout/hierarchy5"/>
    <dgm:cxn modelId="{5E9D0C9F-F6FC-4A57-97FA-822F14E7E37B}" srcId="{675EC333-861C-4445-9619-D674C7ACB582}" destId="{E5276864-B711-4FEF-810C-9838E8B34A65}" srcOrd="0" destOrd="0" parTransId="{55E4A06F-20DF-4A9C-A388-3319A3B552F9}" sibTransId="{9730C208-B938-4AB3-859B-1CBB1EFCE0A4}"/>
    <dgm:cxn modelId="{60E6EF79-29C2-4223-90C2-FDCA268B51D5}" type="presOf" srcId="{E87A1A92-B413-4B01-A077-ED1765CF81A6}" destId="{2D2BA9A7-D9B6-4D20-A3FB-BF12997E0BE8}" srcOrd="1" destOrd="0" presId="urn:microsoft.com/office/officeart/2005/8/layout/hierarchy5"/>
    <dgm:cxn modelId="{0C441B47-AD7B-4EA0-BFA6-4C8D896AF8D5}" type="presOf" srcId="{9FA0CEB4-161A-4FD6-8DEB-15C2CAAFB2CA}" destId="{88A3D111-75BD-46F9-9DB8-1B302015E97D}" srcOrd="0" destOrd="0" presId="urn:microsoft.com/office/officeart/2005/8/layout/hierarchy5"/>
    <dgm:cxn modelId="{D05BC1C4-2904-43F5-9A62-688A6FE7A55B}" type="presOf" srcId="{AB00482D-2477-4BBD-8291-681E9FB28747}" destId="{37D4C1D5-2611-4EE9-92B1-EFD386A317C7}" srcOrd="0" destOrd="0" presId="urn:microsoft.com/office/officeart/2005/8/layout/hierarchy5"/>
    <dgm:cxn modelId="{FAE14008-17E2-4163-92F8-2ED072B1DB22}" type="presOf" srcId="{151E3B1E-4127-473E-B490-B24669CB89A8}" destId="{5D80E84B-C39F-450D-8B55-8F137686DD81}" srcOrd="0" destOrd="0" presId="urn:microsoft.com/office/officeart/2005/8/layout/hierarchy5"/>
    <dgm:cxn modelId="{4CBAF24D-A7B4-4E11-8C35-8D13FECD256C}" type="presOf" srcId="{E5276864-B711-4FEF-810C-9838E8B34A65}" destId="{0BA118EE-AB65-4DE4-BA5D-D3CD2B078421}" srcOrd="0" destOrd="0" presId="urn:microsoft.com/office/officeart/2005/8/layout/hierarchy5"/>
    <dgm:cxn modelId="{C9F532DB-B6D0-408B-B4D3-5F9EED6B86AE}" srcId="{081C45AD-12C5-49F5-86A4-94879FE9D14F}" destId="{14890777-013B-4676-9B71-1FA35A62CD68}" srcOrd="1" destOrd="0" parTransId="{FF9AC9A0-DC6E-4EA6-B1C2-5C4ADB47BD60}" sibTransId="{39C7CC17-C96A-40F7-A92D-F1AFA04B739E}"/>
    <dgm:cxn modelId="{1F4270AE-E0CC-4912-80C2-04567CE2475B}" type="presOf" srcId="{7A6C2609-47C1-470E-8FC0-A66228D2FA48}" destId="{03D009A5-CF68-469A-BFEC-C50AF7CB8FE7}" srcOrd="0" destOrd="0" presId="urn:microsoft.com/office/officeart/2005/8/layout/hierarchy5"/>
    <dgm:cxn modelId="{277E148D-8B88-4158-B1F8-1032DF4BE150}" type="presOf" srcId="{A2FB23DE-1BEC-47CF-9A20-C97FF95A2CAF}" destId="{282F4E3F-FCBB-4816-9E5A-BEDD71A9FBA7}" srcOrd="0" destOrd="0" presId="urn:microsoft.com/office/officeart/2005/8/layout/hierarchy5"/>
    <dgm:cxn modelId="{C8B9BC37-8B23-48ED-A232-C49348FC3638}" type="presOf" srcId="{9FA0CEB4-161A-4FD6-8DEB-15C2CAAFB2CA}" destId="{1B5F149C-F75D-4225-AF7D-8D792EF2ACC2}" srcOrd="1" destOrd="0" presId="urn:microsoft.com/office/officeart/2005/8/layout/hierarchy5"/>
    <dgm:cxn modelId="{E865F3B3-3021-42C4-B9F2-57797A42EF9C}" srcId="{7A6C2609-47C1-470E-8FC0-A66228D2FA48}" destId="{9FA0CEB4-161A-4FD6-8DEB-15C2CAAFB2CA}" srcOrd="1" destOrd="0" parTransId="{F71CDC03-0CE3-4CE9-9D12-221C2EBD6A4A}" sibTransId="{5FFC03E2-86F8-4A65-A8B9-00A5C8ABD694}"/>
    <dgm:cxn modelId="{9D65CB1A-D38D-47B9-9840-F2769BCE730C}" type="presOf" srcId="{6E0179B9-D491-4BFF-8709-F7E291036856}" destId="{1D1EEF3E-1F83-464B-AF96-24E490B5CC25}" srcOrd="0" destOrd="0" presId="urn:microsoft.com/office/officeart/2005/8/layout/hierarchy5"/>
    <dgm:cxn modelId="{ED039DDF-B69E-4D1C-BBF9-A63A67EE9B28}" srcId="{7A6C2609-47C1-470E-8FC0-A66228D2FA48}" destId="{9957DB37-D092-4828-BC1C-688D71ED7759}" srcOrd="2" destOrd="0" parTransId="{9B2D575A-4CFD-424F-9C8A-0BC2C30E5C16}" sibTransId="{D60E0F48-281D-4E69-A64A-004B148FB230}"/>
    <dgm:cxn modelId="{73CE11AA-3F5E-4F5E-8950-95ED3A467652}" type="presOf" srcId="{081C45AD-12C5-49F5-86A4-94879FE9D14F}" destId="{1481008E-700B-475F-A4F8-6C15E5C1310E}" srcOrd="0" destOrd="0" presId="urn:microsoft.com/office/officeart/2005/8/layout/hierarchy5"/>
    <dgm:cxn modelId="{6C8544CF-9C9E-4126-B24F-85963133DD88}" type="presOf" srcId="{BDF823E2-C904-45E2-9CFB-8D4639E1B03E}" destId="{48D71066-49B0-496C-AA78-5E20950966A5}" srcOrd="1" destOrd="0" presId="urn:microsoft.com/office/officeart/2005/8/layout/hierarchy5"/>
    <dgm:cxn modelId="{082C7F13-04A8-43C2-97AD-9E9ED81817B3}" srcId="{081C45AD-12C5-49F5-86A4-94879FE9D14F}" destId="{151E3B1E-4127-473E-B490-B24669CB89A8}" srcOrd="0" destOrd="0" parTransId="{2F468F5B-8BD5-404E-A808-A0A89BBF11FF}" sibTransId="{3E5C410C-479A-4D49-8F83-B00B17959BA3}"/>
    <dgm:cxn modelId="{3878D122-FFF5-4B2A-9561-871CC9442470}" type="presOf" srcId="{675EC333-861C-4445-9619-D674C7ACB582}" destId="{AAFFC0B1-F4D5-4D3E-A3BC-EB25580498AA}" srcOrd="0" destOrd="0" presId="urn:microsoft.com/office/officeart/2005/8/layout/hierarchy5"/>
    <dgm:cxn modelId="{76A11B91-AD28-4654-98A4-9490486F328A}" type="presOf" srcId="{55E4A06F-20DF-4A9C-A388-3319A3B552F9}" destId="{20E39371-C2E1-4AE6-AFC5-C3019958FD2E}" srcOrd="1" destOrd="0" presId="urn:microsoft.com/office/officeart/2005/8/layout/hierarchy5"/>
    <dgm:cxn modelId="{3F92FE11-1FCC-427D-8759-DBAA2CF709A5}" type="presOf" srcId="{14890777-013B-4676-9B71-1FA35A62CD68}" destId="{18EEBC11-0329-49C0-A1E4-730D7D8DFBEB}" srcOrd="0" destOrd="0" presId="urn:microsoft.com/office/officeart/2005/8/layout/hierarchy5"/>
    <dgm:cxn modelId="{9F264842-D9AE-47A3-BF77-A5A42CBDD2D8}" type="presOf" srcId="{55E4A06F-20DF-4A9C-A388-3319A3B552F9}" destId="{1E98B961-CE0C-470A-AC3C-0B9A99C12C7A}" srcOrd="0" destOrd="0" presId="urn:microsoft.com/office/officeart/2005/8/layout/hierarchy5"/>
    <dgm:cxn modelId="{3ACD9B98-2E4A-46DA-AC6B-B8E1993ADF7A}" type="presOf" srcId="{A2FB23DE-1BEC-47CF-9A20-C97FF95A2CAF}" destId="{2F69E496-C691-41CF-A88E-39F08573CF2F}" srcOrd="1" destOrd="0" presId="urn:microsoft.com/office/officeart/2005/8/layout/hierarchy5"/>
    <dgm:cxn modelId="{F936DED5-6063-466D-AC37-C5884553B036}" srcId="{7A6C2609-47C1-470E-8FC0-A66228D2FA48}" destId="{A2FB23DE-1BEC-47CF-9A20-C97FF95A2CAF}" srcOrd="3" destOrd="0" parTransId="{9D0500E1-9E27-488B-AA59-6CCA656FBEF2}" sibTransId="{9ED663C8-68D4-4317-92C3-74CD5E3EB502}"/>
    <dgm:cxn modelId="{19E28ECF-0908-4906-B98F-BACF8DFB40A6}" type="presOf" srcId="{2F468F5B-8BD5-404E-A808-A0A89BBF11FF}" destId="{423B4907-A79D-4C07-9BB6-724AE3F2CB67}" srcOrd="0" destOrd="0" presId="urn:microsoft.com/office/officeart/2005/8/layout/hierarchy5"/>
    <dgm:cxn modelId="{676BE2B9-B1B3-4293-A106-3494308AAC8D}" srcId="{7A6C2609-47C1-470E-8FC0-A66228D2FA48}" destId="{E87A1A92-B413-4B01-A077-ED1765CF81A6}" srcOrd="4" destOrd="0" parTransId="{AA1960E1-BB1B-46DF-AF8F-C20208B41AF8}" sibTransId="{1D9866A5-5D86-4110-A66A-8D3B8704CC66}"/>
    <dgm:cxn modelId="{9C782B9E-87EF-4D65-9A85-C088918556B2}" srcId="{151E3B1E-4127-473E-B490-B24669CB89A8}" destId="{AB00482D-2477-4BBD-8291-681E9FB28747}" srcOrd="0" destOrd="0" parTransId="{BDF823E2-C904-45E2-9CFB-8D4639E1B03E}" sibTransId="{5572FD7F-39F0-4D25-8EEA-51667218167D}"/>
    <dgm:cxn modelId="{7768AF71-50D8-47FD-96AB-62B4964E86CE}" type="presParOf" srcId="{03D009A5-CF68-469A-BFEC-C50AF7CB8FE7}" destId="{CB3B6C1C-8DBB-45F6-A9E0-32466472A112}" srcOrd="0" destOrd="0" presId="urn:microsoft.com/office/officeart/2005/8/layout/hierarchy5"/>
    <dgm:cxn modelId="{C8275012-AC99-4044-8A5D-B0C8B897E66E}" type="presParOf" srcId="{CB3B6C1C-8DBB-45F6-A9E0-32466472A112}" destId="{E091DA2A-E371-411A-9986-84AF2B49E6B0}" srcOrd="0" destOrd="0" presId="urn:microsoft.com/office/officeart/2005/8/layout/hierarchy5"/>
    <dgm:cxn modelId="{CB9CBE40-D4E0-4E3F-9B3D-25CC636FE50B}" type="presParOf" srcId="{CB3B6C1C-8DBB-45F6-A9E0-32466472A112}" destId="{C3F0FF73-686F-4846-B934-0822F103F074}" srcOrd="1" destOrd="0" presId="urn:microsoft.com/office/officeart/2005/8/layout/hierarchy5"/>
    <dgm:cxn modelId="{2233A688-D7C9-4C6C-A038-CF2B4F39586A}" type="presParOf" srcId="{C3F0FF73-686F-4846-B934-0822F103F074}" destId="{6F45D4AE-C457-45EF-ABCB-60DBCE622A91}" srcOrd="0" destOrd="0" presId="urn:microsoft.com/office/officeart/2005/8/layout/hierarchy5"/>
    <dgm:cxn modelId="{504D1789-9FB8-485D-B477-79AAFC05F566}" type="presParOf" srcId="{6F45D4AE-C457-45EF-ABCB-60DBCE622A91}" destId="{1481008E-700B-475F-A4F8-6C15E5C1310E}" srcOrd="0" destOrd="0" presId="urn:microsoft.com/office/officeart/2005/8/layout/hierarchy5"/>
    <dgm:cxn modelId="{0496B206-E037-4F16-8026-488785BD295A}" type="presParOf" srcId="{6F45D4AE-C457-45EF-ABCB-60DBCE622A91}" destId="{8487FEBB-9113-48EA-AD8E-A0457AE269C9}" srcOrd="1" destOrd="0" presId="urn:microsoft.com/office/officeart/2005/8/layout/hierarchy5"/>
    <dgm:cxn modelId="{0239003A-D223-4850-9E15-CCCC9DC1FDE7}" type="presParOf" srcId="{8487FEBB-9113-48EA-AD8E-A0457AE269C9}" destId="{423B4907-A79D-4C07-9BB6-724AE3F2CB67}" srcOrd="0" destOrd="0" presId="urn:microsoft.com/office/officeart/2005/8/layout/hierarchy5"/>
    <dgm:cxn modelId="{6AAF2657-8C08-424F-A794-6D3D25055942}" type="presParOf" srcId="{423B4907-A79D-4C07-9BB6-724AE3F2CB67}" destId="{C0FA7EAD-2360-4B2C-8E32-7E9477B52ADE}" srcOrd="0" destOrd="0" presId="urn:microsoft.com/office/officeart/2005/8/layout/hierarchy5"/>
    <dgm:cxn modelId="{7A809101-101D-4CE3-862F-EA1E44ED655E}" type="presParOf" srcId="{8487FEBB-9113-48EA-AD8E-A0457AE269C9}" destId="{531F5783-89B7-4A03-9C73-3898188BBAF3}" srcOrd="1" destOrd="0" presId="urn:microsoft.com/office/officeart/2005/8/layout/hierarchy5"/>
    <dgm:cxn modelId="{4D58720B-D64D-41A9-BBE7-DA26225BEC0D}" type="presParOf" srcId="{531F5783-89B7-4A03-9C73-3898188BBAF3}" destId="{5D80E84B-C39F-450D-8B55-8F137686DD81}" srcOrd="0" destOrd="0" presId="urn:microsoft.com/office/officeart/2005/8/layout/hierarchy5"/>
    <dgm:cxn modelId="{DF29E752-D6A6-4229-9E86-11698B1E44A8}" type="presParOf" srcId="{531F5783-89B7-4A03-9C73-3898188BBAF3}" destId="{163600B8-FEA1-4776-821A-283EFEF15E31}" srcOrd="1" destOrd="0" presId="urn:microsoft.com/office/officeart/2005/8/layout/hierarchy5"/>
    <dgm:cxn modelId="{5512E3BD-5966-4FF0-AF93-8DEC90896603}" type="presParOf" srcId="{163600B8-FEA1-4776-821A-283EFEF15E31}" destId="{B4FE3310-5410-434C-BB0A-2B0F377C0920}" srcOrd="0" destOrd="0" presId="urn:microsoft.com/office/officeart/2005/8/layout/hierarchy5"/>
    <dgm:cxn modelId="{CADE14C8-C469-4677-BA13-2B96433017A0}" type="presParOf" srcId="{B4FE3310-5410-434C-BB0A-2B0F377C0920}" destId="{48D71066-49B0-496C-AA78-5E20950966A5}" srcOrd="0" destOrd="0" presId="urn:microsoft.com/office/officeart/2005/8/layout/hierarchy5"/>
    <dgm:cxn modelId="{5C27891C-24B2-4E83-BB1A-669FD4286C5B}" type="presParOf" srcId="{163600B8-FEA1-4776-821A-283EFEF15E31}" destId="{81EFB9C8-1925-442D-82D9-B7ABEBFBE70C}" srcOrd="1" destOrd="0" presId="urn:microsoft.com/office/officeart/2005/8/layout/hierarchy5"/>
    <dgm:cxn modelId="{2837D5C5-96D1-4077-BA6A-EE42CF5BFE73}" type="presParOf" srcId="{81EFB9C8-1925-442D-82D9-B7ABEBFBE70C}" destId="{37D4C1D5-2611-4EE9-92B1-EFD386A317C7}" srcOrd="0" destOrd="0" presId="urn:microsoft.com/office/officeart/2005/8/layout/hierarchy5"/>
    <dgm:cxn modelId="{49382EAD-C585-4FA3-B19A-ABD1D476A0E8}" type="presParOf" srcId="{81EFB9C8-1925-442D-82D9-B7ABEBFBE70C}" destId="{C6E2352B-67CB-47F3-9653-E8D5CB871FCC}" srcOrd="1" destOrd="0" presId="urn:microsoft.com/office/officeart/2005/8/layout/hierarchy5"/>
    <dgm:cxn modelId="{44C54049-0B02-4C83-8993-99C8946BF4E0}" type="presParOf" srcId="{8487FEBB-9113-48EA-AD8E-A0457AE269C9}" destId="{97F5EDD6-C564-4F14-85B8-A408B5A47F28}" srcOrd="2" destOrd="0" presId="urn:microsoft.com/office/officeart/2005/8/layout/hierarchy5"/>
    <dgm:cxn modelId="{C129AC10-B5F5-4675-881E-426F8DAB3F55}" type="presParOf" srcId="{97F5EDD6-C564-4F14-85B8-A408B5A47F28}" destId="{9FB06E45-C27C-4276-B8AE-6536FEE9846A}" srcOrd="0" destOrd="0" presId="urn:microsoft.com/office/officeart/2005/8/layout/hierarchy5"/>
    <dgm:cxn modelId="{EE66C038-1ED4-4B30-90E2-8DE96D7C59A2}" type="presParOf" srcId="{8487FEBB-9113-48EA-AD8E-A0457AE269C9}" destId="{AAF12CEE-E2EA-438B-B3F6-DF8F7F8A3DF6}" srcOrd="3" destOrd="0" presId="urn:microsoft.com/office/officeart/2005/8/layout/hierarchy5"/>
    <dgm:cxn modelId="{E3B8E0DE-7FDE-4397-B553-A7EF881832AB}" type="presParOf" srcId="{AAF12CEE-E2EA-438B-B3F6-DF8F7F8A3DF6}" destId="{18EEBC11-0329-49C0-A1E4-730D7D8DFBEB}" srcOrd="0" destOrd="0" presId="urn:microsoft.com/office/officeart/2005/8/layout/hierarchy5"/>
    <dgm:cxn modelId="{8362705A-CC09-416B-A736-498CCF1CC039}" type="presParOf" srcId="{AAF12CEE-E2EA-438B-B3F6-DF8F7F8A3DF6}" destId="{181FDB14-83E4-41EC-B792-D0785725318D}" srcOrd="1" destOrd="0" presId="urn:microsoft.com/office/officeart/2005/8/layout/hierarchy5"/>
    <dgm:cxn modelId="{A5C1DF4F-F4B5-4F22-9D4E-AE11B4CF2B06}" type="presParOf" srcId="{181FDB14-83E4-41EC-B792-D0785725318D}" destId="{1D1EEF3E-1F83-464B-AF96-24E490B5CC25}" srcOrd="0" destOrd="0" presId="urn:microsoft.com/office/officeart/2005/8/layout/hierarchy5"/>
    <dgm:cxn modelId="{DCBD080A-EC6C-4BEF-9256-4B4C09F268A4}" type="presParOf" srcId="{1D1EEF3E-1F83-464B-AF96-24E490B5CC25}" destId="{2734C0AC-11A7-494B-82AC-AE718D8C6451}" srcOrd="0" destOrd="0" presId="urn:microsoft.com/office/officeart/2005/8/layout/hierarchy5"/>
    <dgm:cxn modelId="{D943E1FD-54B9-4210-9FA7-1679B3F03EAB}" type="presParOf" srcId="{181FDB14-83E4-41EC-B792-D0785725318D}" destId="{279FA084-5328-460B-949F-35D588C365B8}" srcOrd="1" destOrd="0" presId="urn:microsoft.com/office/officeart/2005/8/layout/hierarchy5"/>
    <dgm:cxn modelId="{C289BA81-7CB2-4EB9-B984-B7F30DC9D8F5}" type="presParOf" srcId="{279FA084-5328-460B-949F-35D588C365B8}" destId="{AAFFC0B1-F4D5-4D3E-A3BC-EB25580498AA}" srcOrd="0" destOrd="0" presId="urn:microsoft.com/office/officeart/2005/8/layout/hierarchy5"/>
    <dgm:cxn modelId="{C9F781AB-7284-4E07-8EB4-57CB45E8968B}" type="presParOf" srcId="{279FA084-5328-460B-949F-35D588C365B8}" destId="{3DEB9768-190C-4759-90E9-118F6F431425}" srcOrd="1" destOrd="0" presId="urn:microsoft.com/office/officeart/2005/8/layout/hierarchy5"/>
    <dgm:cxn modelId="{87DCB369-338B-47A9-AB50-0C79ECCBDBCE}" type="presParOf" srcId="{3DEB9768-190C-4759-90E9-118F6F431425}" destId="{1E98B961-CE0C-470A-AC3C-0B9A99C12C7A}" srcOrd="0" destOrd="0" presId="urn:microsoft.com/office/officeart/2005/8/layout/hierarchy5"/>
    <dgm:cxn modelId="{849080F5-7FDB-40B3-B119-05551CB40434}" type="presParOf" srcId="{1E98B961-CE0C-470A-AC3C-0B9A99C12C7A}" destId="{20E39371-C2E1-4AE6-AFC5-C3019958FD2E}" srcOrd="0" destOrd="0" presId="urn:microsoft.com/office/officeart/2005/8/layout/hierarchy5"/>
    <dgm:cxn modelId="{6103EE88-BCF1-4200-8981-F4F730EA4AD8}" type="presParOf" srcId="{3DEB9768-190C-4759-90E9-118F6F431425}" destId="{E4AE2C4E-B790-48A1-9B19-D331DF548A63}" srcOrd="1" destOrd="0" presId="urn:microsoft.com/office/officeart/2005/8/layout/hierarchy5"/>
    <dgm:cxn modelId="{07ACAD81-D5A6-461C-A2F2-30416C32A0E3}" type="presParOf" srcId="{E4AE2C4E-B790-48A1-9B19-D331DF548A63}" destId="{0BA118EE-AB65-4DE4-BA5D-D3CD2B078421}" srcOrd="0" destOrd="0" presId="urn:microsoft.com/office/officeart/2005/8/layout/hierarchy5"/>
    <dgm:cxn modelId="{14ED17FE-8EFC-4FBA-B554-6030BA7B4BA6}" type="presParOf" srcId="{E4AE2C4E-B790-48A1-9B19-D331DF548A63}" destId="{24CC1E92-B90E-4E42-AC09-DF099D6D831C}" srcOrd="1" destOrd="0" presId="urn:microsoft.com/office/officeart/2005/8/layout/hierarchy5"/>
    <dgm:cxn modelId="{90987FEE-D510-4F9E-8C71-956DEA2E10BA}" type="presParOf" srcId="{03D009A5-CF68-469A-BFEC-C50AF7CB8FE7}" destId="{6726A3E8-339E-4713-84FD-559AC5FEBBAD}" srcOrd="1" destOrd="0" presId="urn:microsoft.com/office/officeart/2005/8/layout/hierarchy5"/>
    <dgm:cxn modelId="{52E71021-0353-48FA-AD07-DB59AF861C4D}" type="presParOf" srcId="{6726A3E8-339E-4713-84FD-559AC5FEBBAD}" destId="{252E3750-3986-4F74-84D6-907B2355B00C}" srcOrd="0" destOrd="0" presId="urn:microsoft.com/office/officeart/2005/8/layout/hierarchy5"/>
    <dgm:cxn modelId="{B5353660-2CAE-49EA-9FE3-3CFDC7FB8FC4}" type="presParOf" srcId="{252E3750-3986-4F74-84D6-907B2355B00C}" destId="{88A3D111-75BD-46F9-9DB8-1B302015E97D}" srcOrd="0" destOrd="0" presId="urn:microsoft.com/office/officeart/2005/8/layout/hierarchy5"/>
    <dgm:cxn modelId="{23151199-CECC-4A12-A625-360A144E91EA}" type="presParOf" srcId="{252E3750-3986-4F74-84D6-907B2355B00C}" destId="{1B5F149C-F75D-4225-AF7D-8D792EF2ACC2}" srcOrd="1" destOrd="0" presId="urn:microsoft.com/office/officeart/2005/8/layout/hierarchy5"/>
    <dgm:cxn modelId="{9608674A-7D45-4832-8D60-8EC67C102CF4}" type="presParOf" srcId="{6726A3E8-339E-4713-84FD-559AC5FEBBAD}" destId="{79C0510C-01D2-4FF5-B46D-E3324CAC61AC}" srcOrd="1" destOrd="0" presId="urn:microsoft.com/office/officeart/2005/8/layout/hierarchy5"/>
    <dgm:cxn modelId="{800F5575-790D-47AA-89AE-B2969DF54D15}" type="presParOf" srcId="{79C0510C-01D2-4FF5-B46D-E3324CAC61AC}" destId="{F406F644-5368-4D57-A27A-25E87FD963E6}" srcOrd="0" destOrd="0" presId="urn:microsoft.com/office/officeart/2005/8/layout/hierarchy5"/>
    <dgm:cxn modelId="{4CD8AEB5-A1C2-4B5B-A67E-2D99D95A92FA}" type="presParOf" srcId="{6726A3E8-339E-4713-84FD-559AC5FEBBAD}" destId="{C4DBDDF3-7E5E-44F8-9181-61D1AA5E2CCA}" srcOrd="2" destOrd="0" presId="urn:microsoft.com/office/officeart/2005/8/layout/hierarchy5"/>
    <dgm:cxn modelId="{97CA7E81-26A8-44C9-A76E-65481A1E3259}" type="presParOf" srcId="{C4DBDDF3-7E5E-44F8-9181-61D1AA5E2CCA}" destId="{88D1FC49-42E2-422E-B1A6-FFF9B55ADAD8}" srcOrd="0" destOrd="0" presId="urn:microsoft.com/office/officeart/2005/8/layout/hierarchy5"/>
    <dgm:cxn modelId="{584434A0-B07C-44E6-A588-89FE692E9E50}" type="presParOf" srcId="{C4DBDDF3-7E5E-44F8-9181-61D1AA5E2CCA}" destId="{4D8EE727-2619-4A7B-BD69-95AD077EB8F3}" srcOrd="1" destOrd="0" presId="urn:microsoft.com/office/officeart/2005/8/layout/hierarchy5"/>
    <dgm:cxn modelId="{2B6D15CA-A08A-4C89-97AB-D59006877CA4}" type="presParOf" srcId="{6726A3E8-339E-4713-84FD-559AC5FEBBAD}" destId="{1F641FA7-82F9-4602-B67E-6D81102372FD}" srcOrd="3" destOrd="0" presId="urn:microsoft.com/office/officeart/2005/8/layout/hierarchy5"/>
    <dgm:cxn modelId="{39118EA8-DAEF-4C35-8DCB-5784055FB584}" type="presParOf" srcId="{1F641FA7-82F9-4602-B67E-6D81102372FD}" destId="{73C67B0B-027E-4171-8C80-92D106CE942C}" srcOrd="0" destOrd="0" presId="urn:microsoft.com/office/officeart/2005/8/layout/hierarchy5"/>
    <dgm:cxn modelId="{18EF4AAD-58F2-4858-A853-6141136EEE87}" type="presParOf" srcId="{6726A3E8-339E-4713-84FD-559AC5FEBBAD}" destId="{3E8841A0-DC1E-4F45-900E-59B1FD0B8320}" srcOrd="4" destOrd="0" presId="urn:microsoft.com/office/officeart/2005/8/layout/hierarchy5"/>
    <dgm:cxn modelId="{DA054AA6-5639-4852-9950-549512B44B6D}" type="presParOf" srcId="{3E8841A0-DC1E-4F45-900E-59B1FD0B8320}" destId="{282F4E3F-FCBB-4816-9E5A-BEDD71A9FBA7}" srcOrd="0" destOrd="0" presId="urn:microsoft.com/office/officeart/2005/8/layout/hierarchy5"/>
    <dgm:cxn modelId="{785C64FB-BAD6-4644-BCB8-6B91C4E9C014}" type="presParOf" srcId="{3E8841A0-DC1E-4F45-900E-59B1FD0B8320}" destId="{2F69E496-C691-41CF-A88E-39F08573CF2F}" srcOrd="1" destOrd="0" presId="urn:microsoft.com/office/officeart/2005/8/layout/hierarchy5"/>
    <dgm:cxn modelId="{B4426FAC-4DC0-4A78-8C73-BB81EF1CEB99}" type="presParOf" srcId="{6726A3E8-339E-4713-84FD-559AC5FEBBAD}" destId="{2A923820-6CBA-4389-979D-A32BAAA1C19C}" srcOrd="5" destOrd="0" presId="urn:microsoft.com/office/officeart/2005/8/layout/hierarchy5"/>
    <dgm:cxn modelId="{19FD210E-A2BD-4B5C-AF62-8A5CBFF443EA}" type="presParOf" srcId="{2A923820-6CBA-4389-979D-A32BAAA1C19C}" destId="{C05AC7DD-24CE-415D-8E56-DE126742C5C1}" srcOrd="0" destOrd="0" presId="urn:microsoft.com/office/officeart/2005/8/layout/hierarchy5"/>
    <dgm:cxn modelId="{9F4321FE-259C-473F-9E67-EC32CC95DE4B}" type="presParOf" srcId="{6726A3E8-339E-4713-84FD-559AC5FEBBAD}" destId="{FE2DDD65-5825-472E-97D7-BEAED647BD83}" srcOrd="6" destOrd="0" presId="urn:microsoft.com/office/officeart/2005/8/layout/hierarchy5"/>
    <dgm:cxn modelId="{06A6AE13-490C-4987-8A05-0EEB0746B5D0}" type="presParOf" srcId="{FE2DDD65-5825-472E-97D7-BEAED647BD83}" destId="{D3A6D98C-B00C-47CF-B514-3CD17BB69073}" srcOrd="0" destOrd="0" presId="urn:microsoft.com/office/officeart/2005/8/layout/hierarchy5"/>
    <dgm:cxn modelId="{E0A4E6B7-B1F8-4498-82A1-36DEF59B4A88}" type="presParOf" srcId="{FE2DDD65-5825-472E-97D7-BEAED647BD83}" destId="{2D2BA9A7-D9B6-4D20-A3FB-BF12997E0BE8}"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6D98C-B00C-47CF-B514-3CD17BB69073}">
      <dsp:nvSpPr>
        <dsp:cNvPr id="0" name=""/>
        <dsp:cNvSpPr/>
      </dsp:nvSpPr>
      <dsp:spPr>
        <a:xfrm>
          <a:off x="4582552"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4</a:t>
          </a:r>
        </a:p>
      </dsp:txBody>
      <dsp:txXfrm>
        <a:off x="4582552" y="0"/>
        <a:ext cx="1307652" cy="551497"/>
      </dsp:txXfrm>
    </dsp:sp>
    <dsp:sp modelId="{282F4E3F-FCBB-4816-9E5A-BEDD71A9FBA7}">
      <dsp:nvSpPr>
        <dsp:cNvPr id="0" name=""/>
        <dsp:cNvSpPr/>
      </dsp:nvSpPr>
      <dsp:spPr>
        <a:xfrm>
          <a:off x="3056958"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3</a:t>
          </a:r>
        </a:p>
      </dsp:txBody>
      <dsp:txXfrm>
        <a:off x="3056958" y="0"/>
        <a:ext cx="1307652" cy="551497"/>
      </dsp:txXfrm>
    </dsp:sp>
    <dsp:sp modelId="{88D1FC49-42E2-422E-B1A6-FFF9B55ADAD8}">
      <dsp:nvSpPr>
        <dsp:cNvPr id="0" name=""/>
        <dsp:cNvSpPr/>
      </dsp:nvSpPr>
      <dsp:spPr>
        <a:xfrm>
          <a:off x="1531364"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2</a:t>
          </a:r>
        </a:p>
      </dsp:txBody>
      <dsp:txXfrm>
        <a:off x="1531364" y="0"/>
        <a:ext cx="1307652" cy="551497"/>
      </dsp:txXfrm>
    </dsp:sp>
    <dsp:sp modelId="{88A3D111-75BD-46F9-9DB8-1B302015E97D}">
      <dsp:nvSpPr>
        <dsp:cNvPr id="0" name=""/>
        <dsp:cNvSpPr/>
      </dsp:nvSpPr>
      <dsp:spPr>
        <a:xfrm>
          <a:off x="5769"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1</a:t>
          </a:r>
        </a:p>
      </dsp:txBody>
      <dsp:txXfrm>
        <a:off x="5769" y="0"/>
        <a:ext cx="1307652" cy="551497"/>
      </dsp:txXfrm>
    </dsp:sp>
    <dsp:sp modelId="{1481008E-700B-475F-A4F8-6C15E5C1310E}">
      <dsp:nvSpPr>
        <dsp:cNvPr id="0" name=""/>
        <dsp:cNvSpPr/>
      </dsp:nvSpPr>
      <dsp:spPr>
        <a:xfrm>
          <a:off x="114740" y="580919"/>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Read </a:t>
          </a:r>
          <a:br>
            <a:rPr lang="en-US" sz="1100" kern="1200"/>
          </a:br>
          <a:r>
            <a:rPr lang="en-US" sz="1100" kern="1200"/>
            <a:t>Common Joining Instructions</a:t>
          </a:r>
        </a:p>
      </dsp:txBody>
      <dsp:txXfrm>
        <a:off x="130698" y="596877"/>
        <a:ext cx="1057794" cy="512939"/>
      </dsp:txXfrm>
    </dsp:sp>
    <dsp:sp modelId="{423B4907-A79D-4C07-9BB6-724AE3F2CB67}">
      <dsp:nvSpPr>
        <dsp:cNvPr id="0" name=""/>
        <dsp:cNvSpPr/>
      </dsp:nvSpPr>
      <dsp:spPr>
        <a:xfrm rot="21585101">
          <a:off x="1204441" y="822425"/>
          <a:ext cx="1959905" cy="53349"/>
        </a:xfrm>
        <a:custGeom>
          <a:avLst/>
          <a:gdLst/>
          <a:ahLst/>
          <a:cxnLst/>
          <a:rect l="0" t="0" r="0" b="0"/>
          <a:pathLst>
            <a:path>
              <a:moveTo>
                <a:pt x="0" y="26674"/>
              </a:moveTo>
              <a:lnTo>
                <a:pt x="1959905" y="26674"/>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135397" y="800102"/>
        <a:ext cx="97995" cy="97995"/>
      </dsp:txXfrm>
    </dsp:sp>
    <dsp:sp modelId="{5D80E84B-C39F-450D-8B55-8F137686DD81}">
      <dsp:nvSpPr>
        <dsp:cNvPr id="0" name=""/>
        <dsp:cNvSpPr/>
      </dsp:nvSpPr>
      <dsp:spPr>
        <a:xfrm>
          <a:off x="3164338" y="572425"/>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Fill-out</a:t>
          </a:r>
          <a:br>
            <a:rPr lang="en-US" sz="1100" kern="1200"/>
          </a:br>
          <a:r>
            <a:rPr lang="en-US" sz="1100" kern="1200"/>
            <a:t>Applicable Common Forms</a:t>
          </a:r>
        </a:p>
      </dsp:txBody>
      <dsp:txXfrm>
        <a:off x="3180296" y="588383"/>
        <a:ext cx="1057794" cy="512939"/>
      </dsp:txXfrm>
    </dsp:sp>
    <dsp:sp modelId="{B4FE3310-5410-434C-BB0A-2B0F377C0920}">
      <dsp:nvSpPr>
        <dsp:cNvPr id="0" name=""/>
        <dsp:cNvSpPr/>
      </dsp:nvSpPr>
      <dsp:spPr>
        <a:xfrm>
          <a:off x="4254048" y="818178"/>
          <a:ext cx="435884" cy="53349"/>
        </a:xfrm>
        <a:custGeom>
          <a:avLst/>
          <a:gdLst/>
          <a:ahLst/>
          <a:cxnLst/>
          <a:rect l="0" t="0" r="0" b="0"/>
          <a:pathLst>
            <a:path>
              <a:moveTo>
                <a:pt x="0" y="26674"/>
              </a:moveTo>
              <a:lnTo>
                <a:pt x="435884" y="26674"/>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61093" y="833955"/>
        <a:ext cx="21794" cy="21794"/>
      </dsp:txXfrm>
    </dsp:sp>
    <dsp:sp modelId="{37D4C1D5-2611-4EE9-92B1-EFD386A317C7}">
      <dsp:nvSpPr>
        <dsp:cNvPr id="0" name=""/>
        <dsp:cNvSpPr/>
      </dsp:nvSpPr>
      <dsp:spPr>
        <a:xfrm>
          <a:off x="4689932" y="572425"/>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Bring</a:t>
          </a:r>
          <a:br>
            <a:rPr lang="en-US" sz="1100" kern="1200"/>
          </a:br>
          <a:r>
            <a:rPr lang="en-US" sz="1100" kern="1200"/>
            <a:t>Forms to CAP Location</a:t>
          </a:r>
        </a:p>
      </dsp:txBody>
      <dsp:txXfrm>
        <a:off x="4705890" y="588383"/>
        <a:ext cx="1057794" cy="512939"/>
      </dsp:txXfrm>
    </dsp:sp>
    <dsp:sp modelId="{97F5EDD6-C564-4F14-85B8-A408B5A47F28}">
      <dsp:nvSpPr>
        <dsp:cNvPr id="0" name=""/>
        <dsp:cNvSpPr/>
      </dsp:nvSpPr>
      <dsp:spPr>
        <a:xfrm rot="3288482">
          <a:off x="1044230" y="1135717"/>
          <a:ext cx="756326" cy="53349"/>
        </a:xfrm>
        <a:custGeom>
          <a:avLst/>
          <a:gdLst/>
          <a:ahLst/>
          <a:cxnLst/>
          <a:rect l="0" t="0" r="0" b="0"/>
          <a:pathLst>
            <a:path>
              <a:moveTo>
                <a:pt x="0" y="26674"/>
              </a:moveTo>
              <a:lnTo>
                <a:pt x="756326" y="26674"/>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3485" y="1143483"/>
        <a:ext cx="37816" cy="37816"/>
      </dsp:txXfrm>
    </dsp:sp>
    <dsp:sp modelId="{18EEBC11-0329-49C0-A1E4-730D7D8DFBEB}">
      <dsp:nvSpPr>
        <dsp:cNvPr id="0" name=""/>
        <dsp:cNvSpPr/>
      </dsp:nvSpPr>
      <dsp:spPr>
        <a:xfrm>
          <a:off x="1640335" y="1199008"/>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Read</a:t>
          </a:r>
          <a:br>
            <a:rPr lang="en-US" sz="1100" kern="1200"/>
          </a:br>
          <a:r>
            <a:rPr lang="en-US" sz="1100" kern="1200"/>
            <a:t>CAP Location Package</a:t>
          </a:r>
        </a:p>
      </dsp:txBody>
      <dsp:txXfrm>
        <a:off x="1656293" y="1214966"/>
        <a:ext cx="1057794" cy="512939"/>
      </dsp:txXfrm>
    </dsp:sp>
    <dsp:sp modelId="{1D1EEF3E-1F83-464B-AF96-24E490B5CC25}">
      <dsp:nvSpPr>
        <dsp:cNvPr id="0" name=""/>
        <dsp:cNvSpPr/>
      </dsp:nvSpPr>
      <dsp:spPr>
        <a:xfrm>
          <a:off x="2730045" y="1444761"/>
          <a:ext cx="435884" cy="53349"/>
        </a:xfrm>
        <a:custGeom>
          <a:avLst/>
          <a:gdLst/>
          <a:ahLst/>
          <a:cxnLst/>
          <a:rect l="0" t="0" r="0" b="0"/>
          <a:pathLst>
            <a:path>
              <a:moveTo>
                <a:pt x="0" y="26674"/>
              </a:moveTo>
              <a:lnTo>
                <a:pt x="435884" y="26674"/>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7090" y="1460539"/>
        <a:ext cx="21794" cy="21794"/>
      </dsp:txXfrm>
    </dsp:sp>
    <dsp:sp modelId="{AAFFC0B1-F4D5-4D3E-A3BC-EB25580498AA}">
      <dsp:nvSpPr>
        <dsp:cNvPr id="0" name=""/>
        <dsp:cNvSpPr/>
      </dsp:nvSpPr>
      <dsp:spPr>
        <a:xfrm>
          <a:off x="3165929" y="1199008"/>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Fill-out</a:t>
          </a:r>
          <a:br>
            <a:rPr lang="en-US" sz="1100" kern="1200"/>
          </a:br>
          <a:r>
            <a:rPr lang="en-US" sz="1100" kern="1200"/>
            <a:t>Applicable Location Forms</a:t>
          </a:r>
        </a:p>
      </dsp:txBody>
      <dsp:txXfrm>
        <a:off x="3181887" y="1214966"/>
        <a:ext cx="1057794" cy="512939"/>
      </dsp:txXfrm>
    </dsp:sp>
    <dsp:sp modelId="{1E98B961-CE0C-470A-AC3C-0B9A99C12C7A}">
      <dsp:nvSpPr>
        <dsp:cNvPr id="0" name=""/>
        <dsp:cNvSpPr/>
      </dsp:nvSpPr>
      <dsp:spPr>
        <a:xfrm>
          <a:off x="4255639" y="1444761"/>
          <a:ext cx="435884" cy="53349"/>
        </a:xfrm>
        <a:custGeom>
          <a:avLst/>
          <a:gdLst/>
          <a:ahLst/>
          <a:cxnLst/>
          <a:rect l="0" t="0" r="0" b="0"/>
          <a:pathLst>
            <a:path>
              <a:moveTo>
                <a:pt x="0" y="26674"/>
              </a:moveTo>
              <a:lnTo>
                <a:pt x="435884" y="26674"/>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62684" y="1460539"/>
        <a:ext cx="21794" cy="21794"/>
      </dsp:txXfrm>
    </dsp:sp>
    <dsp:sp modelId="{0BA118EE-AB65-4DE4-BA5D-D3CD2B078421}">
      <dsp:nvSpPr>
        <dsp:cNvPr id="0" name=""/>
        <dsp:cNvSpPr/>
      </dsp:nvSpPr>
      <dsp:spPr>
        <a:xfrm>
          <a:off x="4691523" y="1199008"/>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en-US" sz="1100" kern="1200"/>
            <a:t>Bring </a:t>
          </a:r>
        </a:p>
        <a:p>
          <a:pPr lvl="0" algn="ctr" defTabSz="488950">
            <a:lnSpc>
              <a:spcPct val="90000"/>
            </a:lnSpc>
            <a:spcBef>
              <a:spcPct val="0"/>
            </a:spcBef>
            <a:spcAft>
              <a:spcPct val="35000"/>
            </a:spcAft>
          </a:pPr>
          <a:r>
            <a:rPr lang="en-US" sz="1100" kern="1200"/>
            <a:t>Forms to CAP Location</a:t>
          </a:r>
        </a:p>
      </dsp:txBody>
      <dsp:txXfrm>
        <a:off x="4707481" y="1214966"/>
        <a:ext cx="1057794" cy="5129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A1EA-5556-4063-8A63-76AEDC0D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3538</Words>
  <Characters>20170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Capt NK</dc:creator>
  <cp:keywords/>
  <dc:description/>
  <cp:lastModifiedBy>johnston-brown.cm</cp:lastModifiedBy>
  <cp:revision>2</cp:revision>
  <dcterms:created xsi:type="dcterms:W3CDTF">2021-07-22T18:15:00Z</dcterms:created>
  <dcterms:modified xsi:type="dcterms:W3CDTF">2021-07-22T18:15:00Z</dcterms:modified>
</cp:coreProperties>
</file>