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EDE8" w14:textId="77777777" w:rsidR="00952622" w:rsidRPr="00952622" w:rsidRDefault="00952622" w:rsidP="00952622">
      <w:pPr>
        <w:shd w:val="clear" w:color="auto" w:fill="FFFFFF"/>
        <w:rPr>
          <w:rFonts w:ascii="Calibri" w:eastAsia="Times New Roman" w:hAnsi="Calibri" w:cs="Calibri"/>
          <w:color w:val="323130"/>
          <w:sz w:val="22"/>
          <w:szCs w:val="22"/>
          <w:lang w:val="en-CA"/>
        </w:rPr>
      </w:pPr>
      <w:r w:rsidRPr="00952622">
        <w:rPr>
          <w:rFonts w:ascii="Arial" w:eastAsia="Times New Roman" w:hAnsi="Arial" w:cs="Arial"/>
          <w:color w:val="323130"/>
          <w:sz w:val="20"/>
          <w:szCs w:val="20"/>
          <w:bdr w:val="none" w:sz="0" w:space="0" w:color="auto" w:frame="1"/>
          <w:lang w:val="en-CA"/>
        </w:rPr>
        <w:t>Some highlights from the directive are:</w:t>
      </w:r>
    </w:p>
    <w:p w14:paraId="1DBEC057" w14:textId="77777777" w:rsidR="00952622" w:rsidRPr="00952622" w:rsidRDefault="00952622" w:rsidP="00952622">
      <w:pPr>
        <w:shd w:val="clear" w:color="auto" w:fill="FFFFFF"/>
        <w:rPr>
          <w:rFonts w:ascii="Calibri" w:eastAsia="Times New Roman" w:hAnsi="Calibri" w:cs="Calibri"/>
          <w:color w:val="323130"/>
          <w:sz w:val="22"/>
          <w:szCs w:val="22"/>
          <w:lang w:val="en-CA"/>
        </w:rPr>
      </w:pPr>
      <w:r w:rsidRPr="00952622">
        <w:rPr>
          <w:rFonts w:ascii="Arial" w:eastAsia="Times New Roman" w:hAnsi="Arial" w:cs="Arial"/>
          <w:color w:val="323130"/>
          <w:sz w:val="20"/>
          <w:szCs w:val="20"/>
          <w:bdr w:val="none" w:sz="0" w:space="0" w:color="auto" w:frame="1"/>
          <w:lang w:val="en-CA"/>
        </w:rPr>
        <w:t> </w:t>
      </w:r>
    </w:p>
    <w:p w14:paraId="39E5822D" w14:textId="77777777" w:rsidR="00952622" w:rsidRPr="00952622" w:rsidRDefault="00952622" w:rsidP="00952622">
      <w:pPr>
        <w:shd w:val="clear" w:color="auto" w:fill="FFFFFF"/>
        <w:ind w:left="720" w:hanging="360"/>
        <w:rPr>
          <w:rFonts w:ascii="Calibri" w:eastAsia="Times New Roman" w:hAnsi="Calibri" w:cs="Calibri"/>
          <w:color w:val="323130"/>
          <w:sz w:val="22"/>
          <w:szCs w:val="22"/>
          <w:lang w:val="en-CA"/>
        </w:rPr>
      </w:pPr>
      <w:r w:rsidRPr="00952622">
        <w:rPr>
          <w:rFonts w:ascii="Symbol" w:eastAsia="Times New Roman" w:hAnsi="Symbol" w:cs="Calibri"/>
          <w:color w:val="323130"/>
          <w:sz w:val="20"/>
          <w:szCs w:val="20"/>
          <w:bdr w:val="none" w:sz="0" w:space="0" w:color="auto" w:frame="1"/>
          <w:lang w:val="en-CA"/>
        </w:rPr>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health and safety of staff and cadets will remain our first priority.</w:t>
      </w:r>
      <w:r w:rsidRPr="00952622">
        <w:rPr>
          <w:rFonts w:ascii="Arial" w:eastAsia="Times New Roman" w:hAnsi="Arial" w:cs="Arial"/>
          <w:color w:val="323130"/>
          <w:sz w:val="20"/>
          <w:szCs w:val="20"/>
          <w:bdr w:val="none" w:sz="0" w:space="0" w:color="auto" w:frame="1"/>
          <w:lang w:val="en-CA"/>
        </w:rPr>
        <w:br/>
      </w:r>
      <w:r w:rsidRPr="00952622">
        <w:rPr>
          <w:rFonts w:ascii="Arial" w:eastAsia="Times New Roman" w:hAnsi="Arial" w:cs="Arial"/>
          <w:color w:val="323130"/>
          <w:sz w:val="20"/>
          <w:szCs w:val="20"/>
          <w:bdr w:val="none" w:sz="0" w:space="0" w:color="auto" w:frame="1"/>
          <w:lang w:val="en-CA"/>
        </w:rPr>
        <w:br/>
      </w:r>
    </w:p>
    <w:p w14:paraId="34BFD782" w14:textId="77777777" w:rsidR="00952622" w:rsidRPr="00952622" w:rsidRDefault="00952622" w:rsidP="00952622">
      <w:pPr>
        <w:shd w:val="clear" w:color="auto" w:fill="FFFFFF"/>
        <w:ind w:left="720" w:hanging="360"/>
        <w:rPr>
          <w:rFonts w:ascii="Calibri" w:eastAsia="Times New Roman" w:hAnsi="Calibri" w:cs="Calibri"/>
          <w:color w:val="323130"/>
          <w:sz w:val="22"/>
          <w:szCs w:val="22"/>
          <w:lang w:val="en-CA"/>
        </w:rPr>
      </w:pPr>
      <w:r w:rsidRPr="00952622">
        <w:rPr>
          <w:rFonts w:ascii="Symbol" w:eastAsia="Times New Roman" w:hAnsi="Symbol" w:cs="Calibri"/>
          <w:color w:val="323130"/>
          <w:sz w:val="20"/>
          <w:szCs w:val="20"/>
          <w:bdr w:val="none" w:sz="0" w:space="0" w:color="auto" w:frame="1"/>
          <w:lang w:val="en-CA"/>
        </w:rPr>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baseline COVID-19 PHM will continue:</w:t>
      </w:r>
    </w:p>
    <w:p w14:paraId="3EBB63ED" w14:textId="77777777" w:rsidR="00952622" w:rsidRPr="00952622" w:rsidRDefault="00952622" w:rsidP="00952622">
      <w:pPr>
        <w:shd w:val="clear" w:color="auto" w:fill="FFFFFF"/>
        <w:ind w:left="1440" w:hanging="360"/>
        <w:rPr>
          <w:rFonts w:ascii="Calibri" w:eastAsia="Times New Roman" w:hAnsi="Calibri" w:cs="Calibri"/>
          <w:color w:val="323130"/>
          <w:sz w:val="22"/>
          <w:szCs w:val="22"/>
          <w:lang w:val="en-CA"/>
        </w:rPr>
      </w:pPr>
      <w:r w:rsidRPr="00952622">
        <w:rPr>
          <w:rFonts w:ascii="Courier New" w:eastAsia="Times New Roman" w:hAnsi="Courier New" w:cs="Courier New"/>
          <w:color w:val="323130"/>
          <w:sz w:val="20"/>
          <w:szCs w:val="20"/>
          <w:bdr w:val="none" w:sz="0" w:space="0" w:color="auto" w:frame="1"/>
          <w:lang w:val="en-CA"/>
        </w:rPr>
        <w:t>o</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washing hands</w:t>
      </w:r>
    </w:p>
    <w:p w14:paraId="35F562CD" w14:textId="77777777" w:rsidR="00952622" w:rsidRPr="00952622" w:rsidRDefault="00952622" w:rsidP="00952622">
      <w:pPr>
        <w:shd w:val="clear" w:color="auto" w:fill="FFFFFF"/>
        <w:ind w:left="1440" w:hanging="360"/>
        <w:rPr>
          <w:rFonts w:ascii="Calibri" w:eastAsia="Times New Roman" w:hAnsi="Calibri" w:cs="Calibri"/>
          <w:color w:val="323130"/>
          <w:sz w:val="22"/>
          <w:szCs w:val="22"/>
          <w:lang w:val="en-CA"/>
        </w:rPr>
      </w:pPr>
      <w:r w:rsidRPr="00952622">
        <w:rPr>
          <w:rFonts w:ascii="Courier New" w:eastAsia="Times New Roman" w:hAnsi="Courier New" w:cs="Courier New"/>
          <w:color w:val="323130"/>
          <w:sz w:val="20"/>
          <w:szCs w:val="20"/>
          <w:bdr w:val="none" w:sz="0" w:space="0" w:color="auto" w:frame="1"/>
          <w:lang w:val="en-CA"/>
        </w:rPr>
        <w:t>o</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coughing &amp; sneezing into a tissue or bend of arm</w:t>
      </w:r>
    </w:p>
    <w:p w14:paraId="21DC14F0" w14:textId="77777777" w:rsidR="00952622" w:rsidRPr="00952622" w:rsidRDefault="00952622" w:rsidP="00952622">
      <w:pPr>
        <w:shd w:val="clear" w:color="auto" w:fill="FFFFFF"/>
        <w:ind w:left="1440" w:hanging="360"/>
        <w:rPr>
          <w:rFonts w:ascii="Calibri" w:eastAsia="Times New Roman" w:hAnsi="Calibri" w:cs="Calibri"/>
          <w:color w:val="323130"/>
          <w:sz w:val="22"/>
          <w:szCs w:val="22"/>
          <w:lang w:val="en-CA"/>
        </w:rPr>
      </w:pPr>
      <w:r w:rsidRPr="00952622">
        <w:rPr>
          <w:rFonts w:ascii="Courier New" w:eastAsia="Times New Roman" w:hAnsi="Courier New" w:cs="Courier New"/>
          <w:color w:val="323130"/>
          <w:sz w:val="20"/>
          <w:szCs w:val="20"/>
          <w:bdr w:val="none" w:sz="0" w:space="0" w:color="auto" w:frame="1"/>
          <w:lang w:val="en-CA"/>
        </w:rPr>
        <w:t>o</w:t>
      </w:r>
      <w:r w:rsidRPr="00952622">
        <w:rPr>
          <w:rFonts w:ascii="Times New Roman" w:eastAsia="Times New Roman" w:hAnsi="Times New Roman" w:cs="Times New Roman"/>
          <w:color w:val="323130"/>
          <w:sz w:val="14"/>
          <w:szCs w:val="14"/>
          <w:bdr w:val="none" w:sz="0" w:space="0" w:color="auto" w:frame="1"/>
          <w:lang w:val="en-CA"/>
        </w:rPr>
        <w:t>   </w:t>
      </w:r>
      <w:proofErr w:type="gramStart"/>
      <w:r w:rsidRPr="00952622">
        <w:rPr>
          <w:rFonts w:ascii="Arial" w:eastAsia="Times New Roman" w:hAnsi="Arial" w:cs="Arial"/>
          <w:color w:val="323130"/>
          <w:sz w:val="20"/>
          <w:szCs w:val="20"/>
          <w:bdr w:val="none" w:sz="0" w:space="0" w:color="auto" w:frame="1"/>
          <w:lang w:val="en-CA"/>
        </w:rPr>
        <w:t>avoid</w:t>
      </w:r>
      <w:proofErr w:type="gramEnd"/>
      <w:r w:rsidRPr="00952622">
        <w:rPr>
          <w:rFonts w:ascii="Arial" w:eastAsia="Times New Roman" w:hAnsi="Arial" w:cs="Arial"/>
          <w:color w:val="323130"/>
          <w:sz w:val="20"/>
          <w:szCs w:val="20"/>
          <w:bdr w:val="none" w:sz="0" w:space="0" w:color="auto" w:frame="1"/>
          <w:lang w:val="en-CA"/>
        </w:rPr>
        <w:t xml:space="preserve"> touching eyes, nose or mouth with unwashed hands</w:t>
      </w:r>
    </w:p>
    <w:p w14:paraId="131BF316" w14:textId="77777777" w:rsidR="00952622" w:rsidRPr="00952622" w:rsidRDefault="00952622" w:rsidP="00952622">
      <w:pPr>
        <w:shd w:val="clear" w:color="auto" w:fill="FFFFFF"/>
        <w:ind w:left="1440" w:hanging="360"/>
        <w:rPr>
          <w:rFonts w:ascii="Calibri" w:eastAsia="Times New Roman" w:hAnsi="Calibri" w:cs="Calibri"/>
          <w:color w:val="323130"/>
          <w:sz w:val="22"/>
          <w:szCs w:val="22"/>
          <w:lang w:val="en-CA"/>
        </w:rPr>
      </w:pPr>
      <w:r w:rsidRPr="00952622">
        <w:rPr>
          <w:rFonts w:ascii="Courier New" w:eastAsia="Times New Roman" w:hAnsi="Courier New" w:cs="Courier New"/>
          <w:color w:val="323130"/>
          <w:sz w:val="20"/>
          <w:szCs w:val="20"/>
          <w:bdr w:val="none" w:sz="0" w:space="0" w:color="auto" w:frame="1"/>
          <w:lang w:val="en-CA"/>
        </w:rPr>
        <w:t>o</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maintaining 2 metre physical distance whenever possible</w:t>
      </w:r>
    </w:p>
    <w:p w14:paraId="324959CD" w14:textId="77777777" w:rsidR="00952622" w:rsidRPr="00952622" w:rsidRDefault="00952622" w:rsidP="00952622">
      <w:pPr>
        <w:shd w:val="clear" w:color="auto" w:fill="FFFFFF"/>
        <w:ind w:left="1440" w:hanging="360"/>
        <w:rPr>
          <w:rFonts w:ascii="Calibri" w:eastAsia="Times New Roman" w:hAnsi="Calibri" w:cs="Calibri"/>
          <w:color w:val="323130"/>
          <w:sz w:val="22"/>
          <w:szCs w:val="22"/>
          <w:lang w:val="en-CA"/>
        </w:rPr>
      </w:pPr>
      <w:r w:rsidRPr="00952622">
        <w:rPr>
          <w:rFonts w:ascii="Courier New" w:eastAsia="Times New Roman" w:hAnsi="Courier New" w:cs="Courier New"/>
          <w:color w:val="323130"/>
          <w:sz w:val="20"/>
          <w:szCs w:val="20"/>
          <w:bdr w:val="none" w:sz="0" w:space="0" w:color="auto" w:frame="1"/>
          <w:lang w:val="en-CA"/>
        </w:rPr>
        <w:t>o</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wearing of NMM masks</w:t>
      </w:r>
      <w:r w:rsidRPr="00952622">
        <w:rPr>
          <w:rFonts w:ascii="Arial" w:eastAsia="Times New Roman" w:hAnsi="Arial" w:cs="Arial"/>
          <w:color w:val="323130"/>
          <w:sz w:val="20"/>
          <w:szCs w:val="20"/>
          <w:bdr w:val="none" w:sz="0" w:space="0" w:color="auto" w:frame="1"/>
          <w:lang w:val="en-CA"/>
        </w:rPr>
        <w:br/>
      </w:r>
      <w:r w:rsidRPr="00952622">
        <w:rPr>
          <w:rFonts w:ascii="Arial" w:eastAsia="Times New Roman" w:hAnsi="Arial" w:cs="Arial"/>
          <w:color w:val="323130"/>
          <w:sz w:val="20"/>
          <w:szCs w:val="20"/>
          <w:bdr w:val="none" w:sz="0" w:space="0" w:color="auto" w:frame="1"/>
          <w:lang w:val="en-CA"/>
        </w:rPr>
        <w:br/>
      </w:r>
    </w:p>
    <w:p w14:paraId="4306D9E6" w14:textId="77777777" w:rsidR="00952622" w:rsidRPr="00952622" w:rsidRDefault="00952622" w:rsidP="00952622">
      <w:pPr>
        <w:shd w:val="clear" w:color="auto" w:fill="FFFFFF"/>
        <w:ind w:left="720" w:hanging="360"/>
        <w:rPr>
          <w:rFonts w:ascii="Calibri" w:eastAsia="Times New Roman" w:hAnsi="Calibri" w:cs="Calibri"/>
          <w:color w:val="323130"/>
          <w:sz w:val="22"/>
          <w:szCs w:val="22"/>
          <w:lang w:val="en-CA"/>
        </w:rPr>
      </w:pPr>
      <w:r w:rsidRPr="00952622">
        <w:rPr>
          <w:rFonts w:ascii="Symbol" w:eastAsia="Times New Roman" w:hAnsi="Symbol" w:cs="Calibri"/>
          <w:color w:val="323130"/>
          <w:sz w:val="20"/>
          <w:szCs w:val="20"/>
          <w:bdr w:val="none" w:sz="0" w:space="0" w:color="auto" w:frame="1"/>
          <w:lang w:val="en-CA"/>
        </w:rPr>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the following training and training support restrictions remain in place until further notice:</w:t>
      </w:r>
    </w:p>
    <w:p w14:paraId="78E230E1" w14:textId="77777777" w:rsidR="00952622" w:rsidRPr="00952622" w:rsidRDefault="00952622" w:rsidP="00952622">
      <w:pPr>
        <w:shd w:val="clear" w:color="auto" w:fill="FFFFFF"/>
        <w:ind w:left="1440" w:hanging="360"/>
        <w:rPr>
          <w:rFonts w:ascii="Calibri" w:eastAsia="Times New Roman" w:hAnsi="Calibri" w:cs="Calibri"/>
          <w:color w:val="323130"/>
          <w:sz w:val="22"/>
          <w:szCs w:val="22"/>
          <w:lang w:val="en-CA"/>
        </w:rPr>
      </w:pPr>
      <w:r w:rsidRPr="00952622">
        <w:rPr>
          <w:rFonts w:ascii="Courier New" w:eastAsia="Times New Roman" w:hAnsi="Courier New" w:cs="Courier New"/>
          <w:color w:val="323130"/>
          <w:sz w:val="20"/>
          <w:szCs w:val="20"/>
          <w:bdr w:val="none" w:sz="0" w:space="0" w:color="auto" w:frame="1"/>
          <w:lang w:val="en-CA"/>
        </w:rPr>
        <w:t>o</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overnight training for cadets is not authorized at this time</w:t>
      </w:r>
    </w:p>
    <w:p w14:paraId="187A3043" w14:textId="77777777" w:rsidR="00952622" w:rsidRPr="00952622" w:rsidRDefault="00952622" w:rsidP="00952622">
      <w:pPr>
        <w:shd w:val="clear" w:color="auto" w:fill="FFFFFF"/>
        <w:ind w:left="1440" w:hanging="360"/>
        <w:rPr>
          <w:rFonts w:ascii="Calibri" w:eastAsia="Times New Roman" w:hAnsi="Calibri" w:cs="Calibri"/>
          <w:color w:val="323130"/>
          <w:sz w:val="22"/>
          <w:szCs w:val="22"/>
          <w:lang w:val="en-CA"/>
        </w:rPr>
      </w:pPr>
      <w:r w:rsidRPr="00952622">
        <w:rPr>
          <w:rFonts w:ascii="Courier New" w:eastAsia="Times New Roman" w:hAnsi="Courier New" w:cs="Courier New"/>
          <w:color w:val="323130"/>
          <w:sz w:val="20"/>
          <w:szCs w:val="20"/>
          <w:bdr w:val="none" w:sz="0" w:space="0" w:color="auto" w:frame="1"/>
          <w:lang w:val="en-CA"/>
        </w:rPr>
        <w:t>o</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in-person music training will adhere to following restrictions:</w:t>
      </w:r>
    </w:p>
    <w:p w14:paraId="229A2C05" w14:textId="77777777" w:rsidR="00952622" w:rsidRPr="00952622" w:rsidRDefault="00952622" w:rsidP="00952622">
      <w:pPr>
        <w:shd w:val="clear" w:color="auto" w:fill="FFFFFF"/>
        <w:ind w:left="2160" w:hanging="360"/>
        <w:rPr>
          <w:rFonts w:ascii="Calibri" w:eastAsia="Times New Roman" w:hAnsi="Calibri" w:cs="Calibri"/>
          <w:color w:val="323130"/>
          <w:sz w:val="22"/>
          <w:szCs w:val="22"/>
          <w:lang w:val="en-CA"/>
        </w:rPr>
      </w:pPr>
      <w:proofErr w:type="gramStart"/>
      <w:r w:rsidRPr="00952622">
        <w:rPr>
          <w:rFonts w:ascii="Wingdings" w:eastAsia="Times New Roman" w:hAnsi="Wingdings" w:cs="Calibri"/>
          <w:color w:val="323130"/>
          <w:sz w:val="20"/>
          <w:szCs w:val="20"/>
          <w:bdr w:val="none" w:sz="0" w:space="0" w:color="auto" w:frame="1"/>
          <w:lang w:val="en-CA"/>
        </w:rPr>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outdoors</w:t>
      </w:r>
      <w:proofErr w:type="gramEnd"/>
      <w:r w:rsidRPr="00952622">
        <w:rPr>
          <w:rFonts w:ascii="Arial" w:eastAsia="Times New Roman" w:hAnsi="Arial" w:cs="Arial"/>
          <w:color w:val="323130"/>
          <w:sz w:val="20"/>
          <w:szCs w:val="20"/>
          <w:bdr w:val="none" w:sz="0" w:space="0" w:color="auto" w:frame="1"/>
          <w:lang w:val="en-CA"/>
        </w:rPr>
        <w:t>, with physical distancing, factoring the size of the instrument</w:t>
      </w:r>
    </w:p>
    <w:p w14:paraId="0F977FB4" w14:textId="77777777" w:rsidR="00952622" w:rsidRPr="00952622" w:rsidRDefault="00952622" w:rsidP="00952622">
      <w:pPr>
        <w:shd w:val="clear" w:color="auto" w:fill="FFFFFF"/>
        <w:ind w:left="2160" w:hanging="360"/>
        <w:rPr>
          <w:rFonts w:ascii="Calibri" w:eastAsia="Times New Roman" w:hAnsi="Calibri" w:cs="Calibri"/>
          <w:color w:val="323130"/>
          <w:sz w:val="22"/>
          <w:szCs w:val="22"/>
          <w:lang w:val="en-CA"/>
        </w:rPr>
      </w:pPr>
      <w:proofErr w:type="gramStart"/>
      <w:r w:rsidRPr="00952622">
        <w:rPr>
          <w:rFonts w:ascii="Wingdings" w:eastAsia="Times New Roman" w:hAnsi="Wingdings" w:cs="Calibri"/>
          <w:color w:val="323130"/>
          <w:sz w:val="20"/>
          <w:szCs w:val="20"/>
          <w:bdr w:val="none" w:sz="0" w:space="0" w:color="auto" w:frame="1"/>
          <w:lang w:val="en-CA"/>
        </w:rPr>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indoors</w:t>
      </w:r>
      <w:proofErr w:type="gramEnd"/>
      <w:r w:rsidRPr="00952622">
        <w:rPr>
          <w:rFonts w:ascii="Arial" w:eastAsia="Times New Roman" w:hAnsi="Arial" w:cs="Arial"/>
          <w:color w:val="323130"/>
          <w:sz w:val="20"/>
          <w:szCs w:val="20"/>
          <w:bdr w:val="none" w:sz="0" w:space="0" w:color="auto" w:frame="1"/>
          <w:lang w:val="en-CA"/>
        </w:rPr>
        <w:t>, with minimum of 3 m physical distancing, factoring the size of the instruments</w:t>
      </w:r>
    </w:p>
    <w:p w14:paraId="420AE599" w14:textId="77777777" w:rsidR="00952622" w:rsidRPr="00952622" w:rsidRDefault="00952622" w:rsidP="00952622">
      <w:pPr>
        <w:shd w:val="clear" w:color="auto" w:fill="FFFFFF"/>
        <w:ind w:left="2160" w:hanging="360"/>
        <w:rPr>
          <w:rFonts w:ascii="Calibri" w:eastAsia="Times New Roman" w:hAnsi="Calibri" w:cs="Calibri"/>
          <w:color w:val="323130"/>
          <w:sz w:val="22"/>
          <w:szCs w:val="22"/>
          <w:lang w:val="en-CA"/>
        </w:rPr>
      </w:pPr>
      <w:proofErr w:type="gramStart"/>
      <w:r w:rsidRPr="00952622">
        <w:rPr>
          <w:rFonts w:ascii="Wingdings" w:eastAsia="Times New Roman" w:hAnsi="Wingdings" w:cs="Calibri"/>
          <w:color w:val="323130"/>
          <w:sz w:val="20"/>
          <w:szCs w:val="20"/>
          <w:bdr w:val="none" w:sz="0" w:space="0" w:color="auto" w:frame="1"/>
          <w:lang w:val="en-CA"/>
        </w:rPr>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rehearsals</w:t>
      </w:r>
      <w:proofErr w:type="gramEnd"/>
      <w:r w:rsidRPr="00952622">
        <w:rPr>
          <w:rFonts w:ascii="Arial" w:eastAsia="Times New Roman" w:hAnsi="Arial" w:cs="Arial"/>
          <w:color w:val="323130"/>
          <w:sz w:val="20"/>
          <w:szCs w:val="20"/>
          <w:bdr w:val="none" w:sz="0" w:space="0" w:color="auto" w:frame="1"/>
          <w:lang w:val="en-CA"/>
        </w:rPr>
        <w:t xml:space="preserve"> are limited to a maximum of 30 minutes per session,</w:t>
      </w:r>
    </w:p>
    <w:p w14:paraId="3716E3D1" w14:textId="77777777" w:rsidR="00952622" w:rsidRPr="00952622" w:rsidRDefault="00952622" w:rsidP="00952622">
      <w:pPr>
        <w:shd w:val="clear" w:color="auto" w:fill="FFFFFF"/>
        <w:ind w:left="2160" w:hanging="360"/>
        <w:rPr>
          <w:rFonts w:ascii="Calibri" w:eastAsia="Times New Roman" w:hAnsi="Calibri" w:cs="Calibri"/>
          <w:color w:val="323130"/>
          <w:sz w:val="22"/>
          <w:szCs w:val="22"/>
          <w:lang w:val="en-CA"/>
        </w:rPr>
      </w:pPr>
      <w:proofErr w:type="gramStart"/>
      <w:r w:rsidRPr="00952622">
        <w:rPr>
          <w:rFonts w:ascii="Wingdings" w:eastAsia="Times New Roman" w:hAnsi="Wingdings" w:cs="Calibri"/>
          <w:color w:val="323130"/>
          <w:sz w:val="20"/>
          <w:szCs w:val="20"/>
          <w:bdr w:val="none" w:sz="0" w:space="0" w:color="auto" w:frame="1"/>
          <w:lang w:val="en-CA"/>
        </w:rPr>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action</w:t>
      </w:r>
      <w:proofErr w:type="gramEnd"/>
      <w:r w:rsidRPr="00952622">
        <w:rPr>
          <w:rFonts w:ascii="Arial" w:eastAsia="Times New Roman" w:hAnsi="Arial" w:cs="Arial"/>
          <w:color w:val="323130"/>
          <w:sz w:val="20"/>
          <w:szCs w:val="20"/>
          <w:bdr w:val="none" w:sz="0" w:space="0" w:color="auto" w:frame="1"/>
          <w:lang w:val="en-CA"/>
        </w:rPr>
        <w:t xml:space="preserve"> will be taken to contain respiratory droplets by:</w:t>
      </w:r>
    </w:p>
    <w:p w14:paraId="042E9C7A" w14:textId="77777777" w:rsidR="00952622" w:rsidRPr="00952622" w:rsidRDefault="00952622" w:rsidP="00952622">
      <w:pPr>
        <w:shd w:val="clear" w:color="auto" w:fill="FFFFFF"/>
        <w:ind w:left="2880" w:hanging="360"/>
        <w:rPr>
          <w:rFonts w:ascii="Calibri" w:eastAsia="Times New Roman" w:hAnsi="Calibri" w:cs="Calibri"/>
          <w:color w:val="323130"/>
          <w:sz w:val="22"/>
          <w:szCs w:val="22"/>
          <w:lang w:val="en-CA"/>
        </w:rPr>
      </w:pPr>
      <w:r w:rsidRPr="00952622">
        <w:rPr>
          <w:rFonts w:ascii="Symbol" w:eastAsia="Times New Roman" w:hAnsi="Symbol" w:cs="Calibri"/>
          <w:color w:val="323130"/>
          <w:sz w:val="20"/>
          <w:szCs w:val="20"/>
          <w:bdr w:val="none" w:sz="0" w:space="0" w:color="auto" w:frame="1"/>
          <w:lang w:val="en-CA"/>
        </w:rPr>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not sharing instruments</w:t>
      </w:r>
    </w:p>
    <w:p w14:paraId="0B3595BE" w14:textId="77777777" w:rsidR="00952622" w:rsidRPr="00952622" w:rsidRDefault="00952622" w:rsidP="00952622">
      <w:pPr>
        <w:shd w:val="clear" w:color="auto" w:fill="FFFFFF"/>
        <w:ind w:left="2880" w:hanging="360"/>
        <w:rPr>
          <w:rFonts w:ascii="Calibri" w:eastAsia="Times New Roman" w:hAnsi="Calibri" w:cs="Calibri"/>
          <w:color w:val="323130"/>
          <w:sz w:val="22"/>
          <w:szCs w:val="22"/>
          <w:lang w:val="en-CA"/>
        </w:rPr>
      </w:pPr>
      <w:r w:rsidRPr="00952622">
        <w:rPr>
          <w:rFonts w:ascii="Symbol" w:eastAsia="Times New Roman" w:hAnsi="Symbol" w:cs="Calibri"/>
          <w:color w:val="323130"/>
          <w:sz w:val="20"/>
          <w:szCs w:val="20"/>
          <w:bdr w:val="none" w:sz="0" w:space="0" w:color="auto" w:frame="1"/>
          <w:lang w:val="en-CA"/>
        </w:rPr>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avoiding draining condensation onto the floor</w:t>
      </w:r>
    </w:p>
    <w:p w14:paraId="21BE4DF3" w14:textId="77777777" w:rsidR="00952622" w:rsidRPr="00952622" w:rsidRDefault="00952622" w:rsidP="00952622">
      <w:pPr>
        <w:shd w:val="clear" w:color="auto" w:fill="FFFFFF"/>
        <w:ind w:left="2880" w:hanging="360"/>
        <w:rPr>
          <w:rFonts w:ascii="Calibri" w:eastAsia="Times New Roman" w:hAnsi="Calibri" w:cs="Calibri"/>
          <w:color w:val="323130"/>
          <w:sz w:val="22"/>
          <w:szCs w:val="22"/>
          <w:lang w:val="en-CA"/>
        </w:rPr>
      </w:pPr>
      <w:r w:rsidRPr="00952622">
        <w:rPr>
          <w:rFonts w:ascii="Symbol" w:eastAsia="Times New Roman" w:hAnsi="Symbol" w:cs="Calibri"/>
          <w:color w:val="323130"/>
          <w:sz w:val="20"/>
          <w:szCs w:val="20"/>
          <w:bdr w:val="none" w:sz="0" w:space="0" w:color="auto" w:frame="1"/>
          <w:lang w:val="en-CA"/>
        </w:rPr>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using bell covers or other physical barrier on brass instruments</w:t>
      </w:r>
    </w:p>
    <w:p w14:paraId="1CC13866" w14:textId="77777777" w:rsidR="00952622" w:rsidRPr="00952622" w:rsidRDefault="00952622" w:rsidP="00952622">
      <w:pPr>
        <w:shd w:val="clear" w:color="auto" w:fill="FFFFFF"/>
        <w:ind w:left="1440" w:hanging="360"/>
        <w:rPr>
          <w:rFonts w:ascii="Calibri" w:eastAsia="Times New Roman" w:hAnsi="Calibri" w:cs="Calibri"/>
          <w:color w:val="323130"/>
          <w:sz w:val="22"/>
          <w:szCs w:val="22"/>
          <w:lang w:val="en-CA"/>
        </w:rPr>
      </w:pPr>
      <w:r w:rsidRPr="00952622">
        <w:rPr>
          <w:rFonts w:ascii="Courier New" w:eastAsia="Times New Roman" w:hAnsi="Courier New" w:cs="Courier New"/>
          <w:color w:val="323130"/>
          <w:sz w:val="20"/>
          <w:szCs w:val="20"/>
          <w:bdr w:val="none" w:sz="0" w:space="0" w:color="auto" w:frame="1"/>
          <w:lang w:val="en-CA"/>
        </w:rPr>
        <w:t>o</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on-water training activities in small craft (under 4.2m length) are restricted to posture levels one and two</w:t>
      </w:r>
    </w:p>
    <w:p w14:paraId="3B9D61B8" w14:textId="77777777" w:rsidR="00952622" w:rsidRPr="00952622" w:rsidRDefault="00952622" w:rsidP="00952622">
      <w:pPr>
        <w:shd w:val="clear" w:color="auto" w:fill="FFFFFF"/>
        <w:ind w:left="1440" w:hanging="360"/>
        <w:rPr>
          <w:rFonts w:ascii="Calibri" w:eastAsia="Times New Roman" w:hAnsi="Calibri" w:cs="Calibri"/>
          <w:color w:val="323130"/>
          <w:sz w:val="22"/>
          <w:szCs w:val="22"/>
          <w:lang w:val="en-CA"/>
        </w:rPr>
      </w:pPr>
      <w:r w:rsidRPr="00952622">
        <w:rPr>
          <w:rFonts w:ascii="Courier New" w:eastAsia="Times New Roman" w:hAnsi="Courier New" w:cs="Courier New"/>
          <w:color w:val="323130"/>
          <w:sz w:val="20"/>
          <w:szCs w:val="20"/>
          <w:bdr w:val="none" w:sz="0" w:space="0" w:color="auto" w:frame="1"/>
          <w:lang w:val="en-CA"/>
        </w:rPr>
        <w:t>o</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return to flying plan is being developed and further direction will come later</w:t>
      </w:r>
    </w:p>
    <w:p w14:paraId="1FBAA052" w14:textId="77777777" w:rsidR="00952622" w:rsidRPr="00952622" w:rsidRDefault="00952622" w:rsidP="00952622">
      <w:pPr>
        <w:shd w:val="clear" w:color="auto" w:fill="FFFFFF"/>
        <w:ind w:left="1440" w:hanging="360"/>
        <w:rPr>
          <w:rFonts w:ascii="Calibri" w:eastAsia="Times New Roman" w:hAnsi="Calibri" w:cs="Calibri"/>
          <w:color w:val="323130"/>
          <w:sz w:val="22"/>
          <w:szCs w:val="22"/>
          <w:lang w:val="en-CA"/>
        </w:rPr>
      </w:pPr>
      <w:r w:rsidRPr="00952622">
        <w:rPr>
          <w:rFonts w:ascii="Courier New" w:eastAsia="Times New Roman" w:hAnsi="Courier New" w:cs="Courier New"/>
          <w:color w:val="323130"/>
          <w:sz w:val="20"/>
          <w:szCs w:val="20"/>
          <w:bdr w:val="none" w:sz="0" w:space="0" w:color="auto" w:frame="1"/>
          <w:lang w:val="en-CA"/>
        </w:rPr>
        <w:t>o</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international travel is not authorized until further notice</w:t>
      </w:r>
    </w:p>
    <w:p w14:paraId="55A52069" w14:textId="77777777" w:rsidR="00952622" w:rsidRPr="00952622" w:rsidRDefault="00952622" w:rsidP="00952622">
      <w:pPr>
        <w:shd w:val="clear" w:color="auto" w:fill="FFFFFF"/>
        <w:ind w:left="1440" w:hanging="360"/>
        <w:rPr>
          <w:rFonts w:ascii="Calibri" w:eastAsia="Times New Roman" w:hAnsi="Calibri" w:cs="Calibri"/>
          <w:color w:val="323130"/>
          <w:sz w:val="22"/>
          <w:szCs w:val="22"/>
          <w:lang w:val="en-CA"/>
        </w:rPr>
      </w:pPr>
      <w:r w:rsidRPr="00952622">
        <w:rPr>
          <w:rFonts w:ascii="Courier New" w:eastAsia="Times New Roman" w:hAnsi="Courier New" w:cs="Courier New"/>
          <w:color w:val="323130"/>
          <w:sz w:val="20"/>
          <w:szCs w:val="20"/>
          <w:bdr w:val="none" w:sz="0" w:space="0" w:color="auto" w:frame="1"/>
          <w:lang w:val="en-CA"/>
        </w:rPr>
        <w:t>o</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recreational trips are not authorized for this TY</w:t>
      </w:r>
    </w:p>
    <w:p w14:paraId="3AD945F2" w14:textId="77777777" w:rsidR="00952622" w:rsidRPr="00952622" w:rsidRDefault="00952622" w:rsidP="00952622">
      <w:pPr>
        <w:shd w:val="clear" w:color="auto" w:fill="FFFFFF"/>
        <w:ind w:left="1440" w:hanging="360"/>
        <w:rPr>
          <w:rFonts w:ascii="Calibri" w:eastAsia="Times New Roman" w:hAnsi="Calibri" w:cs="Calibri"/>
          <w:color w:val="323130"/>
          <w:sz w:val="22"/>
          <w:szCs w:val="22"/>
          <w:lang w:val="en-CA"/>
        </w:rPr>
      </w:pPr>
      <w:r w:rsidRPr="00952622">
        <w:rPr>
          <w:rFonts w:ascii="Courier New" w:eastAsia="Times New Roman" w:hAnsi="Courier New" w:cs="Courier New"/>
          <w:color w:val="323130"/>
          <w:sz w:val="20"/>
          <w:szCs w:val="20"/>
          <w:bdr w:val="none" w:sz="0" w:space="0" w:color="auto" w:frame="1"/>
          <w:lang w:val="en-CA"/>
        </w:rPr>
        <w:t>o</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no commercial air travel is authorized to support any training activities</w:t>
      </w:r>
    </w:p>
    <w:p w14:paraId="3C5D1AAC" w14:textId="77777777" w:rsidR="00952622" w:rsidRPr="00952622" w:rsidRDefault="00952622" w:rsidP="00952622">
      <w:pPr>
        <w:shd w:val="clear" w:color="auto" w:fill="FFFFFF"/>
        <w:ind w:left="1440" w:hanging="360"/>
        <w:rPr>
          <w:rFonts w:ascii="Calibri" w:eastAsia="Times New Roman" w:hAnsi="Calibri" w:cs="Calibri"/>
          <w:color w:val="323130"/>
          <w:sz w:val="22"/>
          <w:szCs w:val="22"/>
          <w:lang w:val="en-CA"/>
        </w:rPr>
      </w:pPr>
      <w:r w:rsidRPr="00952622">
        <w:rPr>
          <w:rFonts w:ascii="Courier New" w:eastAsia="Times New Roman" w:hAnsi="Courier New" w:cs="Courier New"/>
          <w:color w:val="323130"/>
          <w:sz w:val="20"/>
          <w:szCs w:val="20"/>
          <w:bdr w:val="none" w:sz="0" w:space="0" w:color="auto" w:frame="1"/>
          <w:lang w:val="en-CA"/>
        </w:rPr>
        <w:t>o</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in-person fundraising by cadets and staff is restricted to:</w:t>
      </w:r>
    </w:p>
    <w:p w14:paraId="5AD51671" w14:textId="77777777" w:rsidR="00952622" w:rsidRPr="00952622" w:rsidRDefault="00952622" w:rsidP="00952622">
      <w:pPr>
        <w:shd w:val="clear" w:color="auto" w:fill="FFFFFF"/>
        <w:ind w:left="2160" w:hanging="360"/>
        <w:rPr>
          <w:rFonts w:ascii="Calibri" w:eastAsia="Times New Roman" w:hAnsi="Calibri" w:cs="Calibri"/>
          <w:color w:val="323130"/>
          <w:sz w:val="22"/>
          <w:szCs w:val="22"/>
          <w:lang w:val="en-CA"/>
        </w:rPr>
      </w:pPr>
      <w:proofErr w:type="gramStart"/>
      <w:r w:rsidRPr="00952622">
        <w:rPr>
          <w:rFonts w:ascii="Wingdings" w:eastAsia="Times New Roman" w:hAnsi="Wingdings" w:cs="Calibri"/>
          <w:color w:val="323130"/>
          <w:sz w:val="20"/>
          <w:szCs w:val="20"/>
          <w:bdr w:val="none" w:sz="0" w:space="0" w:color="auto" w:frame="1"/>
          <w:lang w:val="en-CA"/>
        </w:rPr>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RCL</w:t>
      </w:r>
      <w:proofErr w:type="gramEnd"/>
      <w:r w:rsidRPr="00952622">
        <w:rPr>
          <w:rFonts w:ascii="Arial" w:eastAsia="Times New Roman" w:hAnsi="Arial" w:cs="Arial"/>
          <w:color w:val="323130"/>
          <w:sz w:val="20"/>
          <w:szCs w:val="20"/>
          <w:bdr w:val="none" w:sz="0" w:space="0" w:color="auto" w:frame="1"/>
          <w:lang w:val="en-CA"/>
        </w:rPr>
        <w:t xml:space="preserve"> Poppy Campaign from 19 Oct to 11 Nov 21</w:t>
      </w:r>
    </w:p>
    <w:p w14:paraId="3BCAE4B6" w14:textId="77777777" w:rsidR="00952622" w:rsidRPr="00952622" w:rsidRDefault="00952622" w:rsidP="00952622">
      <w:pPr>
        <w:shd w:val="clear" w:color="auto" w:fill="FFFFFF"/>
        <w:ind w:left="2160" w:hanging="360"/>
        <w:rPr>
          <w:rFonts w:ascii="Calibri" w:eastAsia="Times New Roman" w:hAnsi="Calibri" w:cs="Calibri"/>
          <w:color w:val="323130"/>
          <w:sz w:val="22"/>
          <w:szCs w:val="22"/>
          <w:lang w:val="en-CA"/>
        </w:rPr>
      </w:pPr>
      <w:proofErr w:type="gramStart"/>
      <w:r w:rsidRPr="00952622">
        <w:rPr>
          <w:rFonts w:ascii="Wingdings" w:eastAsia="Times New Roman" w:hAnsi="Wingdings" w:cs="Calibri"/>
          <w:color w:val="323130"/>
          <w:sz w:val="20"/>
          <w:szCs w:val="20"/>
          <w:bdr w:val="none" w:sz="0" w:space="0" w:color="auto" w:frame="1"/>
          <w:lang w:val="en-CA"/>
        </w:rPr>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All</w:t>
      </w:r>
      <w:proofErr w:type="gramEnd"/>
      <w:r w:rsidRPr="00952622">
        <w:rPr>
          <w:rFonts w:ascii="Arial" w:eastAsia="Times New Roman" w:hAnsi="Arial" w:cs="Arial"/>
          <w:color w:val="323130"/>
          <w:sz w:val="20"/>
          <w:szCs w:val="20"/>
          <w:bdr w:val="none" w:sz="0" w:space="0" w:color="auto" w:frame="1"/>
          <w:lang w:val="en-CA"/>
        </w:rPr>
        <w:t xml:space="preserve"> other in-person fundraising is restricted until no earlier than 31 Jan 21 (additional direction will be provided in the new year)</w:t>
      </w:r>
    </w:p>
    <w:p w14:paraId="71B4F707" w14:textId="77777777" w:rsidR="00952622" w:rsidRPr="00952622" w:rsidRDefault="00952622" w:rsidP="00952622">
      <w:pPr>
        <w:shd w:val="clear" w:color="auto" w:fill="FFFFFF"/>
        <w:ind w:left="1440" w:hanging="360"/>
        <w:rPr>
          <w:rFonts w:ascii="Calibri" w:eastAsia="Times New Roman" w:hAnsi="Calibri" w:cs="Calibri"/>
          <w:color w:val="323130"/>
          <w:sz w:val="22"/>
          <w:szCs w:val="22"/>
          <w:lang w:val="en-CA"/>
        </w:rPr>
      </w:pPr>
      <w:r w:rsidRPr="00952622">
        <w:rPr>
          <w:rFonts w:ascii="Courier New" w:eastAsia="Times New Roman" w:hAnsi="Courier New" w:cs="Courier New"/>
          <w:color w:val="323130"/>
          <w:sz w:val="20"/>
          <w:szCs w:val="20"/>
          <w:bdr w:val="none" w:sz="0" w:space="0" w:color="auto" w:frame="1"/>
          <w:lang w:val="en-CA"/>
        </w:rPr>
        <w:t>o</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Corps/Sqn canteens may operate following local or provincial PHMs and will be restricted to commercially prepared food or sundry items (means you cannot prepare food and provide to cadets like hotdogs)</w:t>
      </w:r>
    </w:p>
    <w:p w14:paraId="4675AA60" w14:textId="77777777" w:rsidR="00952622" w:rsidRPr="00952622" w:rsidRDefault="00952622" w:rsidP="00952622">
      <w:pPr>
        <w:shd w:val="clear" w:color="auto" w:fill="FFFFFF"/>
        <w:ind w:left="1440" w:hanging="360"/>
        <w:rPr>
          <w:rFonts w:ascii="Calibri" w:eastAsia="Times New Roman" w:hAnsi="Calibri" w:cs="Calibri"/>
          <w:color w:val="323130"/>
          <w:sz w:val="22"/>
          <w:szCs w:val="22"/>
          <w:lang w:val="en-CA"/>
        </w:rPr>
      </w:pPr>
      <w:r w:rsidRPr="00952622">
        <w:rPr>
          <w:rFonts w:ascii="Courier New" w:eastAsia="Times New Roman" w:hAnsi="Courier New" w:cs="Courier New"/>
          <w:color w:val="323130"/>
          <w:sz w:val="20"/>
          <w:szCs w:val="20"/>
          <w:bdr w:val="none" w:sz="0" w:space="0" w:color="auto" w:frame="1"/>
          <w:lang w:val="en-CA"/>
        </w:rPr>
        <w:t>o</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 xml:space="preserve">visitors to in-person activities (including but not limited to League members, parents/guardians, VIPs or media) will only be permitted in exceptional circumstances on the authority of RCSU CO.  They are not to interact directly with cadet/staff who are </w:t>
      </w:r>
      <w:proofErr w:type="spellStart"/>
      <w:r w:rsidRPr="00952622">
        <w:rPr>
          <w:rFonts w:ascii="Arial" w:eastAsia="Times New Roman" w:hAnsi="Arial" w:cs="Arial"/>
          <w:color w:val="323130"/>
          <w:sz w:val="20"/>
          <w:szCs w:val="20"/>
          <w:bdr w:val="none" w:sz="0" w:space="0" w:color="auto" w:frame="1"/>
          <w:lang w:val="en-CA"/>
        </w:rPr>
        <w:t>cohorted</w:t>
      </w:r>
      <w:proofErr w:type="spellEnd"/>
      <w:r w:rsidRPr="00952622">
        <w:rPr>
          <w:rFonts w:ascii="Arial" w:eastAsia="Times New Roman" w:hAnsi="Arial" w:cs="Arial"/>
          <w:color w:val="323130"/>
          <w:sz w:val="20"/>
          <w:szCs w:val="20"/>
          <w:bdr w:val="none" w:sz="0" w:space="0" w:color="auto" w:frame="1"/>
          <w:lang w:val="en-CA"/>
        </w:rPr>
        <w:t>.  This restriction does not apply to:</w:t>
      </w:r>
    </w:p>
    <w:p w14:paraId="2B15EED5" w14:textId="77777777" w:rsidR="00952622" w:rsidRPr="00952622" w:rsidRDefault="00952622" w:rsidP="00952622">
      <w:pPr>
        <w:shd w:val="clear" w:color="auto" w:fill="FFFFFF"/>
        <w:ind w:left="2160" w:hanging="360"/>
        <w:rPr>
          <w:rFonts w:ascii="Calibri" w:eastAsia="Times New Roman" w:hAnsi="Calibri" w:cs="Calibri"/>
          <w:color w:val="323130"/>
          <w:sz w:val="22"/>
          <w:szCs w:val="22"/>
          <w:lang w:val="en-CA"/>
        </w:rPr>
      </w:pPr>
      <w:proofErr w:type="gramStart"/>
      <w:r w:rsidRPr="00952622">
        <w:rPr>
          <w:rFonts w:ascii="Wingdings" w:eastAsia="Times New Roman" w:hAnsi="Wingdings" w:cs="Calibri"/>
          <w:color w:val="323130"/>
          <w:sz w:val="20"/>
          <w:szCs w:val="20"/>
          <w:bdr w:val="none" w:sz="0" w:space="0" w:color="auto" w:frame="1"/>
          <w:lang w:val="en-CA"/>
        </w:rPr>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Screened</w:t>
      </w:r>
      <w:proofErr w:type="gramEnd"/>
      <w:r w:rsidRPr="00952622">
        <w:rPr>
          <w:rFonts w:ascii="Arial" w:eastAsia="Times New Roman" w:hAnsi="Arial" w:cs="Arial"/>
          <w:color w:val="323130"/>
          <w:sz w:val="20"/>
          <w:szCs w:val="20"/>
          <w:bdr w:val="none" w:sz="0" w:space="0" w:color="auto" w:frame="1"/>
          <w:lang w:val="en-CA"/>
        </w:rPr>
        <w:t xml:space="preserve"> volunteers responsible for supervision or delivery of training</w:t>
      </w:r>
    </w:p>
    <w:p w14:paraId="03781F93" w14:textId="77777777" w:rsidR="00952622" w:rsidRPr="00952622" w:rsidRDefault="00952622" w:rsidP="00952622">
      <w:pPr>
        <w:shd w:val="clear" w:color="auto" w:fill="FFFFFF"/>
        <w:ind w:left="2160" w:hanging="360"/>
        <w:rPr>
          <w:rFonts w:ascii="Calibri" w:eastAsia="Times New Roman" w:hAnsi="Calibri" w:cs="Calibri"/>
          <w:color w:val="323130"/>
          <w:sz w:val="22"/>
          <w:szCs w:val="22"/>
          <w:lang w:val="en-CA"/>
        </w:rPr>
      </w:pPr>
      <w:proofErr w:type="gramStart"/>
      <w:r w:rsidRPr="00952622">
        <w:rPr>
          <w:rFonts w:ascii="Wingdings" w:eastAsia="Times New Roman" w:hAnsi="Wingdings" w:cs="Calibri"/>
          <w:color w:val="323130"/>
          <w:sz w:val="20"/>
          <w:szCs w:val="20"/>
          <w:bdr w:val="none" w:sz="0" w:space="0" w:color="auto" w:frame="1"/>
          <w:lang w:val="en-CA"/>
        </w:rPr>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CAF</w:t>
      </w:r>
      <w:proofErr w:type="gramEnd"/>
      <w:r w:rsidRPr="00952622">
        <w:rPr>
          <w:rFonts w:ascii="Arial" w:eastAsia="Times New Roman" w:hAnsi="Arial" w:cs="Arial"/>
          <w:color w:val="323130"/>
          <w:sz w:val="20"/>
          <w:szCs w:val="20"/>
          <w:bdr w:val="none" w:sz="0" w:space="0" w:color="auto" w:frame="1"/>
          <w:lang w:val="en-CA"/>
        </w:rPr>
        <w:t xml:space="preserve"> members performing official visits</w:t>
      </w:r>
    </w:p>
    <w:p w14:paraId="325FF4BD" w14:textId="77777777" w:rsidR="00952622" w:rsidRPr="00952622" w:rsidRDefault="00952622" w:rsidP="00952622">
      <w:pPr>
        <w:shd w:val="clear" w:color="auto" w:fill="FFFFFF"/>
        <w:ind w:left="2160" w:hanging="360"/>
        <w:rPr>
          <w:rFonts w:ascii="Calibri" w:eastAsia="Times New Roman" w:hAnsi="Calibri" w:cs="Calibri"/>
          <w:color w:val="323130"/>
          <w:sz w:val="22"/>
          <w:szCs w:val="22"/>
          <w:lang w:val="en-CA"/>
        </w:rPr>
      </w:pPr>
      <w:proofErr w:type="gramStart"/>
      <w:r w:rsidRPr="00952622">
        <w:rPr>
          <w:rFonts w:ascii="Wingdings" w:eastAsia="Times New Roman" w:hAnsi="Wingdings" w:cs="Calibri"/>
          <w:color w:val="323130"/>
          <w:sz w:val="20"/>
          <w:szCs w:val="20"/>
          <w:bdr w:val="none" w:sz="0" w:space="0" w:color="auto" w:frame="1"/>
          <w:lang w:val="en-CA"/>
        </w:rPr>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where</w:t>
      </w:r>
      <w:proofErr w:type="gramEnd"/>
      <w:r w:rsidRPr="00952622">
        <w:rPr>
          <w:rFonts w:ascii="Arial" w:eastAsia="Times New Roman" w:hAnsi="Arial" w:cs="Arial"/>
          <w:color w:val="323130"/>
          <w:sz w:val="20"/>
          <w:szCs w:val="20"/>
          <w:bdr w:val="none" w:sz="0" w:space="0" w:color="auto" w:frame="1"/>
          <w:lang w:val="en-CA"/>
        </w:rPr>
        <w:t xml:space="preserve"> required, local committee members (including provincial liaisons) who perform duties in support of corps/squadrons and where no restrictions exist (i.e. DND establishments where civilian access is restricted).</w:t>
      </w:r>
    </w:p>
    <w:p w14:paraId="263CC231" w14:textId="77777777" w:rsidR="00952622" w:rsidRPr="00952622" w:rsidRDefault="00952622" w:rsidP="00952622">
      <w:pPr>
        <w:shd w:val="clear" w:color="auto" w:fill="FFFFFF"/>
        <w:ind w:left="1440" w:hanging="360"/>
        <w:rPr>
          <w:rFonts w:ascii="Calibri" w:eastAsia="Times New Roman" w:hAnsi="Calibri" w:cs="Calibri"/>
          <w:color w:val="323130"/>
          <w:sz w:val="22"/>
          <w:szCs w:val="22"/>
          <w:lang w:val="en-CA"/>
        </w:rPr>
      </w:pPr>
      <w:r w:rsidRPr="00952622">
        <w:rPr>
          <w:rFonts w:ascii="Courier New" w:eastAsia="Times New Roman" w:hAnsi="Courier New" w:cs="Courier New"/>
          <w:color w:val="323130"/>
          <w:sz w:val="20"/>
          <w:szCs w:val="20"/>
          <w:bdr w:val="none" w:sz="0" w:space="0" w:color="auto" w:frame="1"/>
          <w:lang w:val="en-CA"/>
        </w:rPr>
        <w:t>o</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Ceremonial Events – may be conducted within provincial PHMs</w:t>
      </w:r>
    </w:p>
    <w:p w14:paraId="03F288E1" w14:textId="77777777" w:rsidR="00952622" w:rsidRPr="00952622" w:rsidRDefault="00952622" w:rsidP="00952622">
      <w:pPr>
        <w:shd w:val="clear" w:color="auto" w:fill="FFFFFF"/>
        <w:rPr>
          <w:rFonts w:ascii="Calibri" w:eastAsia="Times New Roman" w:hAnsi="Calibri" w:cs="Calibri"/>
          <w:color w:val="323130"/>
          <w:sz w:val="22"/>
          <w:szCs w:val="22"/>
          <w:lang w:val="en-CA"/>
        </w:rPr>
      </w:pPr>
      <w:r w:rsidRPr="00952622">
        <w:rPr>
          <w:rFonts w:ascii="Arial" w:eastAsia="Times New Roman" w:hAnsi="Arial" w:cs="Arial"/>
          <w:color w:val="323130"/>
          <w:sz w:val="20"/>
          <w:szCs w:val="20"/>
          <w:bdr w:val="none" w:sz="0" w:space="0" w:color="auto" w:frame="1"/>
          <w:lang w:val="en-CA"/>
        </w:rPr>
        <w:t> </w:t>
      </w:r>
    </w:p>
    <w:p w14:paraId="0A79C043" w14:textId="77777777" w:rsidR="00952622" w:rsidRPr="00952622" w:rsidRDefault="00952622" w:rsidP="00952622">
      <w:pPr>
        <w:shd w:val="clear" w:color="auto" w:fill="FFFFFF"/>
        <w:rPr>
          <w:rFonts w:ascii="Calibri" w:eastAsia="Times New Roman" w:hAnsi="Calibri" w:cs="Calibri"/>
          <w:color w:val="323130"/>
          <w:sz w:val="22"/>
          <w:szCs w:val="22"/>
          <w:lang w:val="en-CA"/>
        </w:rPr>
      </w:pPr>
      <w:r w:rsidRPr="00952622">
        <w:rPr>
          <w:rFonts w:ascii="Arial" w:eastAsia="Times New Roman" w:hAnsi="Arial" w:cs="Arial"/>
          <w:color w:val="323130"/>
          <w:sz w:val="20"/>
          <w:szCs w:val="20"/>
          <w:bdr w:val="none" w:sz="0" w:space="0" w:color="auto" w:frame="1"/>
          <w:lang w:val="en-CA"/>
        </w:rPr>
        <w:t>COVID-19 Considerations and Requirements for conducting in-person activities:</w:t>
      </w:r>
    </w:p>
    <w:p w14:paraId="7BD1775E" w14:textId="77777777" w:rsidR="00952622" w:rsidRPr="00952622" w:rsidRDefault="00952622" w:rsidP="00952622">
      <w:pPr>
        <w:shd w:val="clear" w:color="auto" w:fill="FFFFFF"/>
        <w:rPr>
          <w:rFonts w:ascii="Calibri" w:eastAsia="Times New Roman" w:hAnsi="Calibri" w:cs="Calibri"/>
          <w:color w:val="323130"/>
          <w:sz w:val="22"/>
          <w:szCs w:val="22"/>
          <w:lang w:val="en-CA"/>
        </w:rPr>
      </w:pPr>
      <w:r w:rsidRPr="00952622">
        <w:rPr>
          <w:rFonts w:ascii="Arial" w:eastAsia="Times New Roman" w:hAnsi="Arial" w:cs="Arial"/>
          <w:color w:val="323130"/>
          <w:sz w:val="20"/>
          <w:szCs w:val="20"/>
          <w:bdr w:val="none" w:sz="0" w:space="0" w:color="auto" w:frame="1"/>
          <w:lang w:val="en-CA"/>
        </w:rPr>
        <w:t> </w:t>
      </w:r>
    </w:p>
    <w:p w14:paraId="2DDD57B9" w14:textId="77777777" w:rsidR="00952622" w:rsidRPr="00952622" w:rsidRDefault="00952622" w:rsidP="00952622">
      <w:pPr>
        <w:shd w:val="clear" w:color="auto" w:fill="FFFFFF"/>
        <w:ind w:left="720" w:hanging="360"/>
        <w:rPr>
          <w:rFonts w:ascii="Calibri" w:eastAsia="Times New Roman" w:hAnsi="Calibri" w:cs="Calibri"/>
          <w:color w:val="323130"/>
          <w:sz w:val="22"/>
          <w:szCs w:val="22"/>
          <w:lang w:val="en-CA"/>
        </w:rPr>
      </w:pPr>
      <w:r w:rsidRPr="00952622">
        <w:rPr>
          <w:rFonts w:ascii="Symbol" w:eastAsia="Times New Roman" w:hAnsi="Symbol" w:cs="Calibri"/>
          <w:color w:val="323130"/>
          <w:sz w:val="20"/>
          <w:szCs w:val="20"/>
          <w:bdr w:val="none" w:sz="0" w:space="0" w:color="auto" w:frame="1"/>
          <w:lang w:val="en-CA"/>
        </w:rPr>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CC/Sqn meetings with sponsors, Local Committee, branch, parent committees and the League are to be conducted virtually</w:t>
      </w:r>
      <w:r w:rsidRPr="00952622">
        <w:rPr>
          <w:rFonts w:ascii="Arial" w:eastAsia="Times New Roman" w:hAnsi="Arial" w:cs="Arial"/>
          <w:color w:val="323130"/>
          <w:sz w:val="20"/>
          <w:szCs w:val="20"/>
          <w:bdr w:val="none" w:sz="0" w:space="0" w:color="auto" w:frame="1"/>
          <w:lang w:val="en-CA"/>
        </w:rPr>
        <w:br/>
      </w:r>
      <w:r w:rsidRPr="00952622">
        <w:rPr>
          <w:rFonts w:ascii="Arial" w:eastAsia="Times New Roman" w:hAnsi="Arial" w:cs="Arial"/>
          <w:color w:val="323130"/>
          <w:sz w:val="20"/>
          <w:szCs w:val="20"/>
          <w:bdr w:val="none" w:sz="0" w:space="0" w:color="auto" w:frame="1"/>
          <w:lang w:val="en-CA"/>
        </w:rPr>
        <w:br/>
      </w:r>
    </w:p>
    <w:p w14:paraId="1F7B1060" w14:textId="77777777" w:rsidR="00952622" w:rsidRPr="00952622" w:rsidRDefault="00952622" w:rsidP="00952622">
      <w:pPr>
        <w:shd w:val="clear" w:color="auto" w:fill="FFFFFF"/>
        <w:ind w:left="720" w:hanging="360"/>
        <w:rPr>
          <w:rFonts w:ascii="Calibri" w:eastAsia="Times New Roman" w:hAnsi="Calibri" w:cs="Calibri"/>
          <w:color w:val="323130"/>
          <w:sz w:val="22"/>
          <w:szCs w:val="22"/>
          <w:lang w:val="en-CA"/>
        </w:rPr>
      </w:pPr>
      <w:r w:rsidRPr="00952622">
        <w:rPr>
          <w:rFonts w:ascii="Symbol" w:eastAsia="Times New Roman" w:hAnsi="Symbol" w:cs="Calibri"/>
          <w:color w:val="323130"/>
          <w:sz w:val="20"/>
          <w:szCs w:val="20"/>
          <w:bdr w:val="none" w:sz="0" w:space="0" w:color="auto" w:frame="1"/>
          <w:lang w:val="en-CA"/>
        </w:rPr>
        <w:lastRenderedPageBreak/>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prior to departing home for any in-person activities, all adult personnel and cadets will complete the COVID-19 Self-Assessment Tool available for their respective province/territory</w:t>
      </w:r>
      <w:r w:rsidRPr="00952622">
        <w:rPr>
          <w:rFonts w:ascii="Arial" w:eastAsia="Times New Roman" w:hAnsi="Arial" w:cs="Arial"/>
          <w:color w:val="323130"/>
          <w:sz w:val="20"/>
          <w:szCs w:val="20"/>
          <w:bdr w:val="none" w:sz="0" w:space="0" w:color="auto" w:frame="1"/>
          <w:lang w:val="en-CA"/>
        </w:rPr>
        <w:br/>
      </w:r>
      <w:r w:rsidRPr="00952622">
        <w:rPr>
          <w:rFonts w:ascii="Arial" w:eastAsia="Times New Roman" w:hAnsi="Arial" w:cs="Arial"/>
          <w:color w:val="323130"/>
          <w:sz w:val="20"/>
          <w:szCs w:val="20"/>
          <w:bdr w:val="none" w:sz="0" w:space="0" w:color="auto" w:frame="1"/>
          <w:lang w:val="en-CA"/>
        </w:rPr>
        <w:br/>
      </w:r>
    </w:p>
    <w:p w14:paraId="4F30073E" w14:textId="77777777" w:rsidR="00952622" w:rsidRPr="00952622" w:rsidRDefault="00952622" w:rsidP="00952622">
      <w:pPr>
        <w:shd w:val="clear" w:color="auto" w:fill="FFFFFF"/>
        <w:ind w:left="720" w:hanging="360"/>
        <w:rPr>
          <w:rFonts w:ascii="Calibri" w:eastAsia="Times New Roman" w:hAnsi="Calibri" w:cs="Calibri"/>
          <w:color w:val="323130"/>
          <w:sz w:val="22"/>
          <w:szCs w:val="22"/>
          <w:lang w:val="en-CA"/>
        </w:rPr>
      </w:pPr>
      <w:r w:rsidRPr="00952622">
        <w:rPr>
          <w:rFonts w:ascii="Symbol" w:eastAsia="Times New Roman" w:hAnsi="Symbol" w:cs="Calibri"/>
          <w:color w:val="323130"/>
          <w:sz w:val="20"/>
          <w:szCs w:val="20"/>
          <w:bdr w:val="none" w:sz="0" w:space="0" w:color="auto" w:frame="1"/>
          <w:lang w:val="en-CA"/>
        </w:rPr>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 xml:space="preserve">to minimize the chances for COVID-19 transmission, the practice of </w:t>
      </w:r>
      <w:proofErr w:type="spellStart"/>
      <w:r w:rsidRPr="00952622">
        <w:rPr>
          <w:rFonts w:ascii="Arial" w:eastAsia="Times New Roman" w:hAnsi="Arial" w:cs="Arial"/>
          <w:color w:val="323130"/>
          <w:sz w:val="20"/>
          <w:szCs w:val="20"/>
          <w:bdr w:val="none" w:sz="0" w:space="0" w:color="auto" w:frame="1"/>
          <w:lang w:val="en-CA"/>
        </w:rPr>
        <w:t>cohorting</w:t>
      </w:r>
      <w:proofErr w:type="spellEnd"/>
      <w:r w:rsidRPr="00952622">
        <w:rPr>
          <w:rFonts w:ascii="Arial" w:eastAsia="Times New Roman" w:hAnsi="Arial" w:cs="Arial"/>
          <w:color w:val="323130"/>
          <w:sz w:val="20"/>
          <w:szCs w:val="20"/>
          <w:bdr w:val="none" w:sz="0" w:space="0" w:color="auto" w:frame="1"/>
          <w:lang w:val="en-CA"/>
        </w:rPr>
        <w:t xml:space="preserve"> will be used. This practice will apply to all types of in person training. Interactions between cadets and</w:t>
      </w:r>
    </w:p>
    <w:p w14:paraId="0092C399" w14:textId="77777777" w:rsidR="00952622" w:rsidRPr="00952622" w:rsidRDefault="00952622" w:rsidP="00952622">
      <w:pPr>
        <w:shd w:val="clear" w:color="auto" w:fill="FFFFFF"/>
        <w:ind w:left="720"/>
        <w:rPr>
          <w:rFonts w:ascii="Calibri" w:eastAsia="Times New Roman" w:hAnsi="Calibri" w:cs="Calibri"/>
          <w:color w:val="323130"/>
          <w:sz w:val="22"/>
          <w:szCs w:val="22"/>
          <w:lang w:val="en-CA"/>
        </w:rPr>
      </w:pPr>
      <w:r w:rsidRPr="00952622">
        <w:rPr>
          <w:rFonts w:ascii="Arial" w:eastAsia="Times New Roman" w:hAnsi="Arial" w:cs="Arial"/>
          <w:color w:val="323130"/>
          <w:sz w:val="20"/>
          <w:szCs w:val="20"/>
          <w:bdr w:val="none" w:sz="0" w:space="0" w:color="auto" w:frame="1"/>
          <w:lang w:val="en-CA"/>
        </w:rPr>
        <w:t>staff should remain limited to individual training groups, (e.g., divisions/platoons/flights, courses etc.) as much as possible. Formalized schedules for the use of common areas, should be established to ensure cohorts do not mix.</w:t>
      </w:r>
      <w:r w:rsidRPr="00952622">
        <w:rPr>
          <w:rFonts w:ascii="Arial" w:eastAsia="Times New Roman" w:hAnsi="Arial" w:cs="Arial"/>
          <w:color w:val="323130"/>
          <w:sz w:val="20"/>
          <w:szCs w:val="20"/>
          <w:bdr w:val="none" w:sz="0" w:space="0" w:color="auto" w:frame="1"/>
          <w:lang w:val="en-CA"/>
        </w:rPr>
        <w:br/>
      </w:r>
      <w:r w:rsidRPr="00952622">
        <w:rPr>
          <w:rFonts w:ascii="Arial" w:eastAsia="Times New Roman" w:hAnsi="Arial" w:cs="Arial"/>
          <w:color w:val="323130"/>
          <w:sz w:val="20"/>
          <w:szCs w:val="20"/>
          <w:bdr w:val="none" w:sz="0" w:space="0" w:color="auto" w:frame="1"/>
          <w:lang w:val="en-CA"/>
        </w:rPr>
        <w:br/>
      </w:r>
    </w:p>
    <w:p w14:paraId="1966718B" w14:textId="77777777" w:rsidR="00952622" w:rsidRPr="00952622" w:rsidRDefault="00952622" w:rsidP="00952622">
      <w:pPr>
        <w:shd w:val="clear" w:color="auto" w:fill="FFFFFF"/>
        <w:ind w:left="720" w:hanging="360"/>
        <w:rPr>
          <w:rFonts w:ascii="Calibri" w:eastAsia="Times New Roman" w:hAnsi="Calibri" w:cs="Calibri"/>
          <w:color w:val="323130"/>
          <w:sz w:val="22"/>
          <w:szCs w:val="22"/>
          <w:lang w:val="en-CA"/>
        </w:rPr>
      </w:pPr>
      <w:r w:rsidRPr="00952622">
        <w:rPr>
          <w:rFonts w:ascii="Symbol" w:eastAsia="Times New Roman" w:hAnsi="Symbol" w:cs="Calibri"/>
          <w:color w:val="323130"/>
          <w:sz w:val="20"/>
          <w:szCs w:val="20"/>
          <w:bdr w:val="none" w:sz="0" w:space="0" w:color="auto" w:frame="1"/>
          <w:lang w:val="en-CA"/>
        </w:rPr>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NMM are to be worn by cadets and staff.  If a cadet or adult staff member reports that they cannot wear a NMM due to health restrictions, their in-person participation will be determined by the workplace scalable posture in effect. The Regional Medical Liaison Officer (RMLO) must be advised through the chain of command. RMLO will advise the RCSU CO and will also place the appropriate participation limitation on the cadet’s medical record.</w:t>
      </w:r>
      <w:r w:rsidRPr="00952622">
        <w:rPr>
          <w:rFonts w:ascii="Arial" w:eastAsia="Times New Roman" w:hAnsi="Arial" w:cs="Arial"/>
          <w:color w:val="323130"/>
          <w:sz w:val="20"/>
          <w:szCs w:val="20"/>
          <w:bdr w:val="none" w:sz="0" w:space="0" w:color="auto" w:frame="1"/>
          <w:lang w:val="en-CA"/>
        </w:rPr>
        <w:br/>
      </w:r>
      <w:r w:rsidRPr="00952622">
        <w:rPr>
          <w:rFonts w:ascii="Arial" w:eastAsia="Times New Roman" w:hAnsi="Arial" w:cs="Arial"/>
          <w:color w:val="323130"/>
          <w:sz w:val="20"/>
          <w:szCs w:val="20"/>
          <w:bdr w:val="none" w:sz="0" w:space="0" w:color="auto" w:frame="1"/>
          <w:lang w:val="en-CA"/>
        </w:rPr>
        <w:br/>
      </w:r>
    </w:p>
    <w:p w14:paraId="0A1E9461" w14:textId="77777777" w:rsidR="00952622" w:rsidRPr="00952622" w:rsidRDefault="00952622" w:rsidP="00952622">
      <w:pPr>
        <w:shd w:val="clear" w:color="auto" w:fill="FFFFFF"/>
        <w:ind w:left="720" w:hanging="360"/>
        <w:rPr>
          <w:rFonts w:ascii="Calibri" w:eastAsia="Times New Roman" w:hAnsi="Calibri" w:cs="Calibri"/>
          <w:color w:val="323130"/>
          <w:sz w:val="22"/>
          <w:szCs w:val="22"/>
          <w:lang w:val="en-CA"/>
        </w:rPr>
      </w:pPr>
      <w:r w:rsidRPr="00952622">
        <w:rPr>
          <w:rFonts w:ascii="Symbol" w:eastAsia="Times New Roman" w:hAnsi="Symbol" w:cs="Calibri"/>
          <w:color w:val="323130"/>
          <w:sz w:val="20"/>
          <w:szCs w:val="20"/>
          <w:bdr w:val="none" w:sz="0" w:space="0" w:color="auto" w:frame="1"/>
          <w:lang w:val="en-CA"/>
        </w:rPr>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Hand hygiene - Soap and water remain the preferred method of hand hygiene. Where running water is not readily available every effort should be made to ensure mobile units are available</w:t>
      </w:r>
      <w:r w:rsidRPr="00952622">
        <w:rPr>
          <w:rFonts w:ascii="Arial" w:eastAsia="Times New Roman" w:hAnsi="Arial" w:cs="Arial"/>
          <w:color w:val="323130"/>
          <w:sz w:val="20"/>
          <w:szCs w:val="20"/>
          <w:bdr w:val="none" w:sz="0" w:space="0" w:color="auto" w:frame="1"/>
          <w:lang w:val="en-CA"/>
        </w:rPr>
        <w:br/>
      </w:r>
      <w:r w:rsidRPr="00952622">
        <w:rPr>
          <w:rFonts w:ascii="Arial" w:eastAsia="Times New Roman" w:hAnsi="Arial" w:cs="Arial"/>
          <w:color w:val="323130"/>
          <w:sz w:val="20"/>
          <w:szCs w:val="20"/>
          <w:bdr w:val="none" w:sz="0" w:space="0" w:color="auto" w:frame="1"/>
          <w:lang w:val="en-CA"/>
        </w:rPr>
        <w:br/>
      </w:r>
    </w:p>
    <w:p w14:paraId="522EF2AA" w14:textId="77777777" w:rsidR="00952622" w:rsidRPr="00952622" w:rsidRDefault="00952622" w:rsidP="00952622">
      <w:pPr>
        <w:shd w:val="clear" w:color="auto" w:fill="FFFFFF"/>
        <w:ind w:left="720" w:hanging="360"/>
        <w:rPr>
          <w:rFonts w:ascii="Calibri" w:eastAsia="Times New Roman" w:hAnsi="Calibri" w:cs="Calibri"/>
          <w:color w:val="323130"/>
          <w:sz w:val="22"/>
          <w:szCs w:val="22"/>
          <w:lang w:val="en-CA"/>
        </w:rPr>
      </w:pPr>
      <w:r w:rsidRPr="00952622">
        <w:rPr>
          <w:rFonts w:ascii="Symbol" w:eastAsia="Times New Roman" w:hAnsi="Symbol" w:cs="Calibri"/>
          <w:color w:val="323130"/>
          <w:sz w:val="20"/>
          <w:szCs w:val="20"/>
          <w:bdr w:val="none" w:sz="0" w:space="0" w:color="auto" w:frame="1"/>
          <w:lang w:val="en-CA"/>
        </w:rPr>
        <w:t>·</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Transportation requirements:</w:t>
      </w:r>
    </w:p>
    <w:p w14:paraId="6E204666" w14:textId="77777777" w:rsidR="00952622" w:rsidRPr="00952622" w:rsidRDefault="00952622" w:rsidP="00952622">
      <w:pPr>
        <w:shd w:val="clear" w:color="auto" w:fill="FFFFFF"/>
        <w:ind w:left="1440" w:hanging="360"/>
        <w:rPr>
          <w:rFonts w:ascii="Calibri" w:eastAsia="Times New Roman" w:hAnsi="Calibri" w:cs="Calibri"/>
          <w:color w:val="323130"/>
          <w:sz w:val="22"/>
          <w:szCs w:val="22"/>
          <w:lang w:val="en-CA"/>
        </w:rPr>
      </w:pPr>
      <w:r w:rsidRPr="00952622">
        <w:rPr>
          <w:rFonts w:ascii="Courier New" w:eastAsia="Times New Roman" w:hAnsi="Courier New" w:cs="Courier New"/>
          <w:color w:val="323130"/>
          <w:sz w:val="20"/>
          <w:szCs w:val="20"/>
          <w:bdr w:val="none" w:sz="0" w:space="0" w:color="auto" w:frame="1"/>
          <w:lang w:val="en-CA"/>
        </w:rPr>
        <w:t>o</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NMM shall be worn when there is more than one occupant in the vehicle</w:t>
      </w:r>
    </w:p>
    <w:p w14:paraId="6739A918" w14:textId="77777777" w:rsidR="00952622" w:rsidRPr="00952622" w:rsidRDefault="00952622" w:rsidP="00952622">
      <w:pPr>
        <w:shd w:val="clear" w:color="auto" w:fill="FFFFFF"/>
        <w:ind w:left="1440" w:hanging="360"/>
        <w:rPr>
          <w:rFonts w:ascii="Calibri" w:eastAsia="Times New Roman" w:hAnsi="Calibri" w:cs="Calibri"/>
          <w:color w:val="323130"/>
          <w:sz w:val="22"/>
          <w:szCs w:val="22"/>
          <w:lang w:val="en-CA"/>
        </w:rPr>
      </w:pPr>
      <w:r w:rsidRPr="00952622">
        <w:rPr>
          <w:rFonts w:ascii="Courier New" w:eastAsia="Times New Roman" w:hAnsi="Courier New" w:cs="Courier New"/>
          <w:color w:val="323130"/>
          <w:sz w:val="20"/>
          <w:szCs w:val="20"/>
          <w:bdr w:val="none" w:sz="0" w:space="0" w:color="auto" w:frame="1"/>
          <w:lang w:val="en-CA"/>
        </w:rPr>
        <w:t>o</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Cadets and staff will sanitize hands and don NMM prior to loading vehicles</w:t>
      </w:r>
    </w:p>
    <w:p w14:paraId="2A18E93E" w14:textId="77777777" w:rsidR="00952622" w:rsidRPr="00952622" w:rsidRDefault="00952622" w:rsidP="00952622">
      <w:pPr>
        <w:shd w:val="clear" w:color="auto" w:fill="FFFFFF"/>
        <w:ind w:left="1440" w:hanging="360"/>
        <w:rPr>
          <w:rFonts w:ascii="Calibri" w:eastAsia="Times New Roman" w:hAnsi="Calibri" w:cs="Calibri"/>
          <w:color w:val="323130"/>
          <w:sz w:val="22"/>
          <w:szCs w:val="22"/>
          <w:lang w:val="en-CA"/>
        </w:rPr>
      </w:pPr>
      <w:r w:rsidRPr="00952622">
        <w:rPr>
          <w:rFonts w:ascii="Courier New" w:eastAsia="Times New Roman" w:hAnsi="Courier New" w:cs="Courier New"/>
          <w:color w:val="323130"/>
          <w:sz w:val="20"/>
          <w:szCs w:val="20"/>
          <w:bdr w:val="none" w:sz="0" w:space="0" w:color="auto" w:frame="1"/>
          <w:lang w:val="en-CA"/>
        </w:rPr>
        <w:t>o</w:t>
      </w:r>
      <w:r w:rsidRPr="00952622">
        <w:rPr>
          <w:rFonts w:ascii="Times New Roman" w:eastAsia="Times New Roman" w:hAnsi="Times New Roman" w:cs="Times New Roman"/>
          <w:color w:val="323130"/>
          <w:sz w:val="14"/>
          <w:szCs w:val="14"/>
          <w:bdr w:val="none" w:sz="0" w:space="0" w:color="auto" w:frame="1"/>
          <w:lang w:val="en-CA"/>
        </w:rPr>
        <w:t>   </w:t>
      </w:r>
      <w:r w:rsidRPr="00952622">
        <w:rPr>
          <w:rFonts w:ascii="Arial" w:eastAsia="Times New Roman" w:hAnsi="Arial" w:cs="Arial"/>
          <w:color w:val="323130"/>
          <w:sz w:val="20"/>
          <w:szCs w:val="20"/>
          <w:bdr w:val="none" w:sz="0" w:space="0" w:color="auto" w:frame="1"/>
          <w:lang w:val="en-CA"/>
        </w:rPr>
        <w:t>Meals/snacks shall not be consumed in transit.  If travelling over the meal hour then meal to be consumed outside of the vehicle</w:t>
      </w:r>
    </w:p>
    <w:p w14:paraId="18B8BC1A" w14:textId="77777777" w:rsidR="00952622" w:rsidRPr="00952622" w:rsidRDefault="00952622" w:rsidP="00952622">
      <w:pPr>
        <w:rPr>
          <w:rFonts w:ascii="Times New Roman" w:eastAsia="Times New Roman" w:hAnsi="Times New Roman" w:cs="Times New Roman"/>
          <w:lang w:val="en-CA"/>
        </w:rPr>
      </w:pPr>
    </w:p>
    <w:p w14:paraId="12990FA9" w14:textId="77777777" w:rsidR="00BB3EBC" w:rsidRDefault="00BB3EBC"/>
    <w:sectPr w:rsidR="00BB3E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22"/>
    <w:rsid w:val="00952622"/>
    <w:rsid w:val="00BB3E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021093"/>
  <w15:chartTrackingRefBased/>
  <w15:docId w15:val="{D36F4B75-23EE-D245-970B-0C93EFF2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622"/>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0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Champagne</dc:creator>
  <cp:keywords/>
  <dc:description/>
  <cp:lastModifiedBy>Patrick Champagne</cp:lastModifiedBy>
  <cp:revision>1</cp:revision>
  <dcterms:created xsi:type="dcterms:W3CDTF">2021-11-08T15:28:00Z</dcterms:created>
  <dcterms:modified xsi:type="dcterms:W3CDTF">2021-11-08T15:47:00Z</dcterms:modified>
</cp:coreProperties>
</file>